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633" w:rsidRPr="00811869" w:rsidRDefault="00480633" w:rsidP="001C5B88">
      <w:pPr>
        <w:pStyle w:val="a6"/>
        <w:rPr>
          <w:rFonts w:eastAsia="宋体"/>
          <w:sz w:val="24"/>
          <w:szCs w:val="24"/>
          <w:lang w:eastAsia="zh-CN"/>
        </w:rPr>
      </w:pPr>
      <w:bookmarkStart w:id="0" w:name="_Toc193024528"/>
      <w:r>
        <w:rPr>
          <w:sz w:val="24"/>
          <w:szCs w:val="24"/>
        </w:rPr>
        <w:t>3GPP TSG-RAN WG</w:t>
      </w:r>
      <w:r>
        <w:rPr>
          <w:rFonts w:eastAsia="宋体"/>
          <w:sz w:val="24"/>
          <w:szCs w:val="24"/>
          <w:lang w:eastAsia="zh-CN"/>
        </w:rPr>
        <w:t>2</w:t>
      </w:r>
      <w:r>
        <w:rPr>
          <w:sz w:val="24"/>
          <w:szCs w:val="24"/>
        </w:rPr>
        <w:t xml:space="preserve"> Meeting </w:t>
      </w:r>
      <w:r w:rsidRPr="00AD648F">
        <w:rPr>
          <w:sz w:val="24"/>
          <w:szCs w:val="24"/>
        </w:rPr>
        <w:t>#</w:t>
      </w:r>
      <w:r>
        <w:rPr>
          <w:rFonts w:eastAsia="宋体"/>
          <w:sz w:val="24"/>
          <w:szCs w:val="24"/>
          <w:lang w:eastAsia="zh-CN"/>
        </w:rPr>
        <w:t>97</w:t>
      </w:r>
      <w:r w:rsidRPr="00C9462A">
        <w:rPr>
          <w:sz w:val="24"/>
          <w:szCs w:val="24"/>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t xml:space="preserve">   R2</w:t>
      </w:r>
      <w:r w:rsidR="001247E8" w:rsidRPr="001247E8">
        <w:rPr>
          <w:rFonts w:eastAsia="宋体" w:hint="eastAsia"/>
          <w:sz w:val="24"/>
          <w:szCs w:val="24"/>
          <w:lang w:eastAsia="zh-CN"/>
        </w:rPr>
        <w:t>-1700790</w:t>
      </w:r>
    </w:p>
    <w:p w:rsidR="00480633" w:rsidRPr="00FD4E63" w:rsidRDefault="00480633" w:rsidP="002C1D22">
      <w:pPr>
        <w:pStyle w:val="a6"/>
        <w:ind w:right="200"/>
        <w:rPr>
          <w:rFonts w:eastAsia="宋体"/>
          <w:sz w:val="24"/>
          <w:szCs w:val="24"/>
          <w:lang w:eastAsia="zh-CN"/>
        </w:rPr>
      </w:pPr>
      <w:r w:rsidRPr="00FD4E63">
        <w:rPr>
          <w:sz w:val="24"/>
          <w:szCs w:val="24"/>
          <w:lang w:eastAsia="zh-CN"/>
        </w:rPr>
        <w:t>Athens</w:t>
      </w:r>
      <w:r w:rsidRPr="00FD4E63">
        <w:rPr>
          <w:sz w:val="24"/>
          <w:szCs w:val="24"/>
        </w:rPr>
        <w:t xml:space="preserve">, </w:t>
      </w:r>
      <w:r w:rsidRPr="00FD4E63">
        <w:rPr>
          <w:sz w:val="24"/>
          <w:szCs w:val="24"/>
          <w:lang w:eastAsia="zh-CN"/>
        </w:rPr>
        <w:t xml:space="preserve">Greece, </w:t>
      </w:r>
      <w:r w:rsidRPr="00FD4E63">
        <w:rPr>
          <w:sz w:val="24"/>
          <w:szCs w:val="24"/>
        </w:rPr>
        <w:t>1</w:t>
      </w:r>
      <w:r w:rsidRPr="00FD4E63">
        <w:rPr>
          <w:sz w:val="24"/>
          <w:szCs w:val="24"/>
          <w:lang w:eastAsia="zh-CN"/>
        </w:rPr>
        <w:t>3</w:t>
      </w:r>
      <w:r w:rsidR="00425147">
        <w:rPr>
          <w:rFonts w:eastAsiaTheme="minorEastAsia" w:hint="eastAsia"/>
          <w:sz w:val="24"/>
          <w:szCs w:val="24"/>
          <w:lang w:eastAsia="zh-CN"/>
        </w:rPr>
        <w:t>rd</w:t>
      </w:r>
      <w:r w:rsidRPr="00FD4E63">
        <w:rPr>
          <w:sz w:val="24"/>
          <w:szCs w:val="24"/>
        </w:rPr>
        <w:t xml:space="preserve"> </w:t>
      </w:r>
      <w:r w:rsidRPr="00F947DF">
        <w:rPr>
          <w:sz w:val="24"/>
          <w:szCs w:val="24"/>
        </w:rPr>
        <w:t>–</w:t>
      </w:r>
      <w:r w:rsidRPr="00FD4E63">
        <w:rPr>
          <w:sz w:val="24"/>
          <w:szCs w:val="24"/>
        </w:rPr>
        <w:t xml:space="preserve"> 1</w:t>
      </w:r>
      <w:r w:rsidRPr="00FD4E63">
        <w:rPr>
          <w:sz w:val="24"/>
          <w:szCs w:val="24"/>
          <w:lang w:eastAsia="zh-CN"/>
        </w:rPr>
        <w:t>7</w:t>
      </w:r>
      <w:r w:rsidRPr="00FD4E63">
        <w:rPr>
          <w:sz w:val="24"/>
          <w:szCs w:val="24"/>
        </w:rPr>
        <w:t xml:space="preserve">th </w:t>
      </w:r>
      <w:r w:rsidRPr="00FD4E63">
        <w:rPr>
          <w:sz w:val="24"/>
          <w:szCs w:val="24"/>
          <w:lang w:eastAsia="zh-CN"/>
        </w:rPr>
        <w:t>Feb.</w:t>
      </w:r>
      <w:r w:rsidRPr="00FD4E63">
        <w:rPr>
          <w:sz w:val="24"/>
          <w:szCs w:val="24"/>
        </w:rPr>
        <w:t xml:space="preserve"> 201</w:t>
      </w:r>
      <w:r w:rsidRPr="00FD4E63">
        <w:rPr>
          <w:sz w:val="24"/>
          <w:szCs w:val="24"/>
          <w:lang w:eastAsia="zh-CN"/>
        </w:rPr>
        <w:t>7</w:t>
      </w:r>
    </w:p>
    <w:p w:rsidR="00480633" w:rsidRPr="003B311F" w:rsidRDefault="00480633" w:rsidP="00AD321F">
      <w:pPr>
        <w:pStyle w:val="ab"/>
        <w:jc w:val="both"/>
        <w:rPr>
          <w:rFonts w:eastAsia="宋体"/>
          <w:b w:val="0"/>
          <w:i w:val="0"/>
          <w:noProof w:val="0"/>
          <w:sz w:val="24"/>
          <w:lang w:eastAsia="zh-CN"/>
        </w:rPr>
      </w:pPr>
    </w:p>
    <w:p w:rsidR="00480633" w:rsidRPr="009C0357" w:rsidRDefault="00480633" w:rsidP="00AD321F">
      <w:pPr>
        <w:tabs>
          <w:tab w:val="left" w:pos="1985"/>
        </w:tabs>
        <w:ind w:left="1980" w:hanging="1980"/>
        <w:jc w:val="both"/>
        <w:rPr>
          <w:rFonts w:ascii="Arial" w:eastAsia="宋体" w:hAnsi="Arial"/>
          <w:b/>
          <w:sz w:val="24"/>
          <w:lang w:val="pt-BR" w:eastAsia="zh-CN"/>
        </w:rPr>
      </w:pPr>
      <w:r w:rsidRPr="009C0357">
        <w:rPr>
          <w:rFonts w:ascii="Arial" w:hAnsi="Arial"/>
          <w:b/>
          <w:sz w:val="24"/>
          <w:lang w:val="pt-BR"/>
        </w:rPr>
        <w:t xml:space="preserve">Title: </w:t>
      </w:r>
      <w:r w:rsidRPr="009C0357">
        <w:rPr>
          <w:rFonts w:ascii="Arial" w:hAnsi="Arial"/>
          <w:b/>
          <w:sz w:val="24"/>
          <w:lang w:val="pt-BR"/>
        </w:rPr>
        <w:tab/>
      </w:r>
      <w:r>
        <w:rPr>
          <w:rFonts w:ascii="Arial" w:eastAsia="宋体" w:hAnsi="Arial"/>
          <w:b/>
          <w:sz w:val="24"/>
          <w:lang w:val="pt-BR" w:eastAsia="zh-CN"/>
        </w:rPr>
        <w:t>Discussion on the use of exceptional pool</w:t>
      </w:r>
      <w:r w:rsidRPr="009C0357">
        <w:rPr>
          <w:rFonts w:ascii="Arial" w:eastAsia="宋体" w:hAnsi="Arial"/>
          <w:b/>
          <w:sz w:val="24"/>
          <w:lang w:val="en-US" w:eastAsia="zh-CN"/>
        </w:rPr>
        <w:t xml:space="preserve"> </w:t>
      </w:r>
    </w:p>
    <w:p w:rsidR="00480633" w:rsidRPr="009C0357" w:rsidRDefault="00480633" w:rsidP="00AD321F">
      <w:pPr>
        <w:tabs>
          <w:tab w:val="left" w:pos="1985"/>
        </w:tabs>
        <w:jc w:val="both"/>
        <w:rPr>
          <w:rStyle w:val="af7"/>
          <w:b/>
          <w:lang w:val="fr-FR"/>
        </w:rPr>
      </w:pPr>
      <w:r w:rsidRPr="009C0357">
        <w:rPr>
          <w:rFonts w:ascii="Arial" w:hAnsi="Arial"/>
          <w:b/>
          <w:sz w:val="24"/>
          <w:lang w:val="fr-FR"/>
        </w:rPr>
        <w:t xml:space="preserve">Source: </w:t>
      </w:r>
      <w:r w:rsidRPr="009C0357">
        <w:rPr>
          <w:rFonts w:ascii="Arial" w:hAnsi="Arial"/>
          <w:b/>
          <w:sz w:val="24"/>
          <w:lang w:val="fr-FR"/>
        </w:rPr>
        <w:tab/>
      </w:r>
      <w:r w:rsidRPr="009C0357">
        <w:rPr>
          <w:rStyle w:val="af7"/>
          <w:b/>
          <w:lang w:val="fr-FR"/>
        </w:rPr>
        <w:t>ZTE</w:t>
      </w:r>
    </w:p>
    <w:p w:rsidR="00480633" w:rsidRPr="002C1D22" w:rsidRDefault="00480633" w:rsidP="00AD321F">
      <w:pPr>
        <w:tabs>
          <w:tab w:val="left" w:pos="1985"/>
        </w:tabs>
        <w:jc w:val="both"/>
        <w:rPr>
          <w:rStyle w:val="af7"/>
          <w:rFonts w:eastAsia="宋体"/>
          <w:b/>
          <w:lang w:val="pt-BR" w:eastAsia="zh-CN"/>
        </w:rPr>
      </w:pPr>
      <w:r w:rsidRPr="009C0357">
        <w:rPr>
          <w:rFonts w:ascii="Arial" w:hAnsi="Arial"/>
          <w:b/>
          <w:sz w:val="24"/>
          <w:lang w:val="pt-BR"/>
        </w:rPr>
        <w:t>Agenda item:</w:t>
      </w:r>
      <w:smartTag w:uri="urn:schemas-microsoft-com:office:smarttags" w:element="chsdate">
        <w:smartTagPr>
          <w:attr w:name="IsROCDate" w:val="False"/>
          <w:attr w:name="IsLunarDate" w:val="False"/>
          <w:attr w:name="Day" w:val="30"/>
          <w:attr w:name="Month" w:val="12"/>
          <w:attr w:name="Year" w:val="1899"/>
        </w:smartTagPr>
        <w:r w:rsidRPr="009C0357">
          <w:rPr>
            <w:rFonts w:ascii="Arial" w:hAnsi="Arial"/>
            <w:b/>
            <w:sz w:val="24"/>
            <w:lang w:val="pt-BR"/>
          </w:rPr>
          <w:tab/>
        </w:r>
        <w:r>
          <w:rPr>
            <w:rFonts w:ascii="Arial" w:eastAsia="宋体" w:hAnsi="Arial"/>
            <w:b/>
            <w:sz w:val="24"/>
            <w:lang w:val="pt-BR" w:eastAsia="zh-CN"/>
          </w:rPr>
          <w:t>8.13.9</w:t>
        </w:r>
      </w:smartTag>
    </w:p>
    <w:p w:rsidR="00480633" w:rsidRPr="009C0357" w:rsidRDefault="00480633" w:rsidP="00AD321F">
      <w:pPr>
        <w:tabs>
          <w:tab w:val="left" w:pos="1985"/>
        </w:tabs>
        <w:ind w:left="1980" w:hanging="1980"/>
        <w:jc w:val="both"/>
        <w:rPr>
          <w:rStyle w:val="af7"/>
          <w:rFonts w:eastAsia="宋体"/>
          <w:b/>
          <w:lang w:val="pt-BR"/>
        </w:rPr>
      </w:pPr>
      <w:r w:rsidRPr="009C0357">
        <w:rPr>
          <w:rFonts w:ascii="Arial" w:hAnsi="Arial"/>
          <w:b/>
          <w:sz w:val="24"/>
          <w:lang w:val="pt-BR"/>
        </w:rPr>
        <w:t>Document for:</w:t>
      </w:r>
      <w:r w:rsidRPr="009C0357">
        <w:rPr>
          <w:rFonts w:ascii="Arial" w:hAnsi="Arial"/>
          <w:b/>
          <w:sz w:val="24"/>
          <w:lang w:val="pt-BR"/>
        </w:rPr>
        <w:tab/>
      </w:r>
      <w:r w:rsidRPr="009C0357">
        <w:rPr>
          <w:rFonts w:ascii="Arial" w:hAnsi="Arial"/>
          <w:b/>
          <w:sz w:val="24"/>
          <w:lang w:val="en-US" w:eastAsia="zh-CN"/>
        </w:rPr>
        <w:t>Discussion</w:t>
      </w:r>
      <w:r w:rsidRPr="009C0357">
        <w:rPr>
          <w:rFonts w:ascii="Arial" w:eastAsia="宋体" w:hAnsi="Arial"/>
          <w:b/>
          <w:sz w:val="24"/>
          <w:lang w:val="en-US" w:eastAsia="zh-CN"/>
        </w:rPr>
        <w:t xml:space="preserve"> and Approval</w:t>
      </w:r>
    </w:p>
    <w:p w:rsidR="00480633" w:rsidRPr="009C0357" w:rsidRDefault="00480633" w:rsidP="00AD321F">
      <w:pPr>
        <w:pStyle w:val="10"/>
        <w:numPr>
          <w:ilvl w:val="0"/>
          <w:numId w:val="14"/>
        </w:numPr>
        <w:ind w:left="0"/>
        <w:jc w:val="both"/>
        <w:rPr>
          <w:rFonts w:eastAsia="宋体"/>
          <w:lang w:eastAsia="zh-CN"/>
        </w:rPr>
      </w:pPr>
      <w:r w:rsidRPr="009C0357">
        <w:rPr>
          <w:rFonts w:eastAsia="Times New Roman"/>
          <w:lang w:eastAsia="zh-CN"/>
        </w:rPr>
        <w:t>Introduction</w:t>
      </w:r>
    </w:p>
    <w:p w:rsidR="00480633" w:rsidRPr="00147DC7" w:rsidRDefault="00480633" w:rsidP="00425147">
      <w:pPr>
        <w:spacing w:beforeLines="50"/>
        <w:jc w:val="both"/>
        <w:rPr>
          <w:rFonts w:eastAsia="宋体" w:cs="Arial"/>
          <w:lang w:eastAsia="zh-CN"/>
        </w:rPr>
      </w:pPr>
      <w:r>
        <w:rPr>
          <w:rFonts w:eastAsia="宋体" w:cs="Arial"/>
          <w:lang w:eastAsia="zh-CN"/>
        </w:rPr>
        <w:t xml:space="preserve">During RAN2#96 meeting, whether random selection or pre-sensing is used in exceptional pool was discussed. And the </w:t>
      </w:r>
      <w:proofErr w:type="gramStart"/>
      <w:r>
        <w:rPr>
          <w:rFonts w:eastAsia="宋体" w:cs="Arial"/>
          <w:lang w:eastAsia="zh-CN"/>
        </w:rPr>
        <w:t>working</w:t>
      </w:r>
      <w:proofErr w:type="gramEnd"/>
      <w:r>
        <w:rPr>
          <w:rFonts w:eastAsia="宋体" w:cs="Arial"/>
          <w:lang w:eastAsia="zh-CN"/>
        </w:rPr>
        <w:t xml:space="preserve"> assumption that when </w:t>
      </w:r>
      <w:r w:rsidRPr="000B67FE">
        <w:rPr>
          <w:iCs/>
          <w:lang w:eastAsia="ko-KR"/>
        </w:rPr>
        <w:t>selecting resources from the exceptional pool</w:t>
      </w:r>
      <w:r>
        <w:rPr>
          <w:rFonts w:eastAsia="宋体"/>
          <w:iCs/>
          <w:lang w:eastAsia="zh-CN"/>
        </w:rPr>
        <w:t xml:space="preserve"> </w:t>
      </w:r>
      <w:r w:rsidRPr="000B67FE">
        <w:rPr>
          <w:iCs/>
          <w:lang w:eastAsia="ko-KR"/>
        </w:rPr>
        <w:t>the UE only uses random selection</w:t>
      </w:r>
      <w:r>
        <w:rPr>
          <w:rFonts w:eastAsia="宋体"/>
          <w:iCs/>
          <w:lang w:eastAsia="zh-CN"/>
        </w:rPr>
        <w:t xml:space="preserve"> was reached. However, it is still FFS in which cases the exceptional pool could be used. In this contribution, we discuss the scenarios in which exceptional pool could be used and present our considerations. </w:t>
      </w:r>
    </w:p>
    <w:p w:rsidR="00480633" w:rsidRDefault="00480633" w:rsidP="00683E10">
      <w:pPr>
        <w:pStyle w:val="10"/>
        <w:numPr>
          <w:ilvl w:val="0"/>
          <w:numId w:val="14"/>
        </w:numPr>
        <w:ind w:left="0"/>
        <w:jc w:val="both"/>
        <w:rPr>
          <w:rFonts w:eastAsia="宋体"/>
          <w:lang w:eastAsia="zh-CN"/>
        </w:rPr>
      </w:pPr>
      <w:r w:rsidRPr="009C0357">
        <w:rPr>
          <w:rFonts w:eastAsia="宋体"/>
          <w:lang w:eastAsia="zh-CN"/>
        </w:rPr>
        <w:t>D</w:t>
      </w:r>
      <w:r w:rsidRPr="009C0357">
        <w:rPr>
          <w:rFonts w:eastAsia="Times New Roman"/>
          <w:lang w:eastAsia="zh-CN"/>
        </w:rPr>
        <w:t>iscussion</w:t>
      </w:r>
      <w:r>
        <w:rPr>
          <w:rFonts w:eastAsia="宋体"/>
          <w:lang w:eastAsia="zh-CN"/>
        </w:rPr>
        <w:t xml:space="preserve">  </w:t>
      </w:r>
    </w:p>
    <w:p w:rsidR="00480633" w:rsidRPr="00BA697D" w:rsidRDefault="00480633" w:rsidP="00BA697D">
      <w:pPr>
        <w:rPr>
          <w:rFonts w:eastAsia="宋体"/>
          <w:lang w:eastAsia="zh-CN"/>
        </w:rPr>
      </w:pPr>
      <w:r>
        <w:rPr>
          <w:rFonts w:eastAsia="宋体"/>
          <w:lang w:eastAsia="zh-CN"/>
        </w:rPr>
        <w:t xml:space="preserve">During RAN2#96 meeting, the following agreements about exceptional pool were reached. </w:t>
      </w:r>
    </w:p>
    <w:p w:rsidR="00480633" w:rsidRPr="000B67FE" w:rsidRDefault="00480633" w:rsidP="00BA697D">
      <w:pPr>
        <w:numPr>
          <w:ilvl w:val="0"/>
          <w:numId w:val="43"/>
        </w:numPr>
        <w:pBdr>
          <w:top w:val="single" w:sz="4" w:space="1" w:color="auto"/>
          <w:left w:val="single" w:sz="4" w:space="4" w:color="auto"/>
          <w:bottom w:val="single" w:sz="4" w:space="1" w:color="auto"/>
          <w:right w:val="single" w:sz="4" w:space="4" w:color="auto"/>
        </w:pBdr>
        <w:rPr>
          <w:iCs/>
          <w:lang w:val="en-US" w:eastAsia="ko-KR"/>
        </w:rPr>
      </w:pPr>
      <w:r w:rsidRPr="000B67FE">
        <w:rPr>
          <w:iCs/>
          <w:lang w:eastAsia="ko-KR"/>
        </w:rPr>
        <w:t>When selecting resources from the normal pool, the UE only uses sensing.</w:t>
      </w:r>
    </w:p>
    <w:p w:rsidR="00480633" w:rsidRPr="000B67FE" w:rsidRDefault="00480633" w:rsidP="00BA697D">
      <w:pPr>
        <w:numPr>
          <w:ilvl w:val="0"/>
          <w:numId w:val="43"/>
        </w:numPr>
        <w:pBdr>
          <w:top w:val="single" w:sz="4" w:space="1" w:color="auto"/>
          <w:left w:val="single" w:sz="4" w:space="4" w:color="auto"/>
          <w:bottom w:val="single" w:sz="4" w:space="1" w:color="auto"/>
          <w:right w:val="single" w:sz="4" w:space="4" w:color="auto"/>
        </w:pBdr>
        <w:rPr>
          <w:iCs/>
          <w:lang w:val="en-US" w:eastAsia="ko-KR"/>
        </w:rPr>
      </w:pPr>
      <w:r w:rsidRPr="000B67FE">
        <w:rPr>
          <w:b/>
          <w:iCs/>
          <w:lang w:eastAsia="ko-KR"/>
        </w:rPr>
        <w:t>Working assumption:</w:t>
      </w:r>
      <w:r w:rsidRPr="000B67FE">
        <w:rPr>
          <w:iCs/>
          <w:lang w:eastAsia="ko-KR"/>
        </w:rPr>
        <w:t xml:space="preserve"> When selecting resources from the exceptional pool, the UE only uses random selection </w:t>
      </w:r>
    </w:p>
    <w:p w:rsidR="00480633" w:rsidRPr="000B67FE" w:rsidRDefault="00480633" w:rsidP="00BA697D">
      <w:pPr>
        <w:numPr>
          <w:ilvl w:val="0"/>
          <w:numId w:val="43"/>
        </w:numPr>
        <w:pBdr>
          <w:top w:val="single" w:sz="4" w:space="1" w:color="auto"/>
          <w:left w:val="single" w:sz="4" w:space="4" w:color="auto"/>
          <w:bottom w:val="single" w:sz="4" w:space="1" w:color="auto"/>
          <w:right w:val="single" w:sz="4" w:space="4" w:color="auto"/>
        </w:pBdr>
        <w:rPr>
          <w:iCs/>
          <w:lang w:val="en-US" w:eastAsia="ko-KR"/>
        </w:rPr>
      </w:pPr>
      <w:r w:rsidRPr="000B67FE">
        <w:rPr>
          <w:iCs/>
          <w:lang w:eastAsia="ko-KR"/>
        </w:rPr>
        <w:t>The V-UE is</w:t>
      </w:r>
      <w:r w:rsidRPr="00147DC7">
        <w:rPr>
          <w:iCs/>
          <w:lang w:eastAsia="ko-KR"/>
        </w:rPr>
        <w:t xml:space="preserve"> always mandated to do sensing on the normal </w:t>
      </w:r>
      <w:proofErr w:type="spellStart"/>
      <w:proofErr w:type="gramStart"/>
      <w:r w:rsidRPr="00147DC7">
        <w:rPr>
          <w:iCs/>
          <w:lang w:eastAsia="ko-KR"/>
        </w:rPr>
        <w:t>tx</w:t>
      </w:r>
      <w:proofErr w:type="spellEnd"/>
      <w:proofErr w:type="gramEnd"/>
      <w:r w:rsidRPr="00147DC7">
        <w:rPr>
          <w:iCs/>
          <w:lang w:eastAsia="ko-KR"/>
        </w:rPr>
        <w:t xml:space="preserve"> pool, when the UE is configured for mode 4.   If the sensing results are not yet available the UE shall use the exceptional pool.   The exact cases in which this happens are FFS (e.g. </w:t>
      </w:r>
      <w:r w:rsidRPr="000B67FE">
        <w:rPr>
          <w:iCs/>
          <w:lang w:eastAsia="ko-KR"/>
        </w:rPr>
        <w:t>reselection, reconfiguration, etc).</w:t>
      </w:r>
    </w:p>
    <w:p w:rsidR="00480633" w:rsidRPr="00B470DB" w:rsidRDefault="00480633" w:rsidP="00BA697D">
      <w:pPr>
        <w:numPr>
          <w:ilvl w:val="0"/>
          <w:numId w:val="43"/>
        </w:numPr>
        <w:pBdr>
          <w:top w:val="single" w:sz="4" w:space="1" w:color="auto"/>
          <w:left w:val="single" w:sz="4" w:space="4" w:color="auto"/>
          <w:bottom w:val="single" w:sz="4" w:space="1" w:color="auto"/>
          <w:right w:val="single" w:sz="4" w:space="4" w:color="auto"/>
        </w:pBdr>
        <w:rPr>
          <w:b/>
          <w:iCs/>
          <w:lang w:eastAsia="ko-KR"/>
        </w:rPr>
      </w:pPr>
      <w:r w:rsidRPr="000B67FE">
        <w:rPr>
          <w:iCs/>
          <w:lang w:eastAsia="ko-KR"/>
        </w:rPr>
        <w:t xml:space="preserve">For all other cases (e.g. during zone change in intra-cell), the UE shall use the normal pool.  Sensing in these cases is required.  </w:t>
      </w:r>
      <w:r>
        <w:rPr>
          <w:rFonts w:eastAsia="宋体"/>
          <w:iCs/>
          <w:lang w:eastAsia="zh-CN"/>
        </w:rPr>
        <w:t xml:space="preserve"> </w:t>
      </w:r>
    </w:p>
    <w:p w:rsidR="00480633" w:rsidRDefault="00480633" w:rsidP="003B311F">
      <w:pPr>
        <w:jc w:val="both"/>
        <w:rPr>
          <w:rFonts w:eastAsia="宋体"/>
          <w:lang w:eastAsia="zh-CN"/>
        </w:rPr>
      </w:pPr>
      <w:r>
        <w:rPr>
          <w:rFonts w:eastAsia="宋体"/>
          <w:lang w:eastAsia="zh-CN"/>
        </w:rPr>
        <w:t>Assuming that random selection is used in the exceptional pool, here we focus on the scenarios in</w:t>
      </w:r>
      <w:r w:rsidRPr="00147DC7">
        <w:rPr>
          <w:rFonts w:eastAsia="宋体"/>
          <w:iCs/>
          <w:lang w:eastAsia="zh-CN"/>
        </w:rPr>
        <w:t xml:space="preserve"> </w:t>
      </w:r>
      <w:r>
        <w:rPr>
          <w:rFonts w:eastAsia="宋体"/>
          <w:iCs/>
          <w:lang w:eastAsia="zh-CN"/>
        </w:rPr>
        <w:t xml:space="preserve">which exceptional pool could be used in the below. </w:t>
      </w:r>
    </w:p>
    <w:p w:rsidR="00480633" w:rsidRPr="004A7AA5" w:rsidRDefault="00480633" w:rsidP="003B311F">
      <w:pPr>
        <w:jc w:val="both"/>
        <w:rPr>
          <w:rFonts w:eastAsia="宋体"/>
          <w:b/>
          <w:i/>
          <w:lang w:eastAsia="zh-CN"/>
        </w:rPr>
      </w:pPr>
      <w:proofErr w:type="gramStart"/>
      <w:r w:rsidRPr="004A7AA5">
        <w:rPr>
          <w:rFonts w:eastAsia="宋体"/>
          <w:b/>
          <w:i/>
          <w:lang w:eastAsia="zh-CN"/>
        </w:rPr>
        <w:t>Scenario 1.</w:t>
      </w:r>
      <w:proofErr w:type="gramEnd"/>
      <w:r w:rsidRPr="004A7AA5">
        <w:rPr>
          <w:rFonts w:eastAsia="宋体"/>
          <w:b/>
          <w:i/>
          <w:lang w:eastAsia="zh-CN"/>
        </w:rPr>
        <w:t xml:space="preserve"> RLF/</w:t>
      </w:r>
      <w:r w:rsidRPr="004A7AA5">
        <w:rPr>
          <w:b/>
          <w:i/>
          <w:lang w:eastAsia="zh-CN"/>
        </w:rPr>
        <w:t>re-establishment</w:t>
      </w:r>
    </w:p>
    <w:p w:rsidR="00480633" w:rsidRPr="00FC2CCC" w:rsidRDefault="00480633" w:rsidP="003B311F">
      <w:pPr>
        <w:jc w:val="both"/>
        <w:rPr>
          <w:rFonts w:eastAsia="宋体"/>
          <w:lang w:eastAsia="zh-CN"/>
        </w:rPr>
      </w:pPr>
      <w:r>
        <w:rPr>
          <w:rFonts w:eastAsia="宋体"/>
          <w:lang w:eastAsia="zh-CN"/>
        </w:rPr>
        <w:t xml:space="preserve">In this scenario, according to current specification TS 36.331, the UE could use the exceptional pool of </w:t>
      </w:r>
      <w:r w:rsidRPr="00383B92">
        <w:t xml:space="preserve">the </w:t>
      </w:r>
      <w:proofErr w:type="spellStart"/>
      <w:r>
        <w:rPr>
          <w:rFonts w:eastAsia="宋体"/>
          <w:lang w:eastAsia="zh-CN"/>
        </w:rPr>
        <w:t>pc</w:t>
      </w:r>
      <w:r w:rsidRPr="00383B92">
        <w:t>ell</w:t>
      </w:r>
      <w:proofErr w:type="spellEnd"/>
      <w:r w:rsidRPr="00383B92">
        <w:t xml:space="preserve"> at which the UE detected radio link failure</w:t>
      </w:r>
      <w:r>
        <w:rPr>
          <w:rFonts w:eastAsia="宋体"/>
          <w:lang w:eastAsia="zh-CN"/>
        </w:rPr>
        <w:t xml:space="preserve"> during T310/T311 is running. And the UE could use the exceptional pool of </w:t>
      </w:r>
      <w:r w:rsidRPr="00383B92">
        <w:t>the</w:t>
      </w:r>
      <w:r w:rsidRPr="008A0712">
        <w:t xml:space="preserve"> </w:t>
      </w:r>
      <w:r w:rsidRPr="00383B92">
        <w:t>cell on which the UE initiated connection re-establishment</w:t>
      </w:r>
      <w:r>
        <w:rPr>
          <w:rFonts w:eastAsia="宋体"/>
          <w:lang w:eastAsia="zh-CN"/>
        </w:rPr>
        <w:t xml:space="preserve"> during T301 is running. If the RRC re-establishment succeeds, the eNB may allocate scheduled (i.e. mode 3) resource or autonomous (i.e. mode 4) resource pool(s) for the UE. Assuming autonomous resource pool(s) are allocated for the UE, the UE shall perform sensing on the autonomous resource pool(s)</w:t>
      </w:r>
      <w:r w:rsidRPr="005E2BA0">
        <w:rPr>
          <w:rFonts w:eastAsia="宋体"/>
          <w:lang w:eastAsia="zh-CN"/>
        </w:rPr>
        <w:t xml:space="preserve"> </w:t>
      </w:r>
      <w:r>
        <w:rPr>
          <w:rFonts w:eastAsia="宋体"/>
          <w:lang w:eastAsia="zh-CN"/>
        </w:rPr>
        <w:t xml:space="preserve">before selecting resource from the resource pool. According to the agreements agreed in RAN2#96 meeting, </w:t>
      </w:r>
      <w:r>
        <w:rPr>
          <w:rFonts w:eastAsia="宋体"/>
          <w:iCs/>
          <w:lang w:eastAsia="zh-CN"/>
        </w:rPr>
        <w:t>i</w:t>
      </w:r>
      <w:r w:rsidRPr="00147DC7">
        <w:rPr>
          <w:iCs/>
          <w:lang w:eastAsia="ko-KR"/>
        </w:rPr>
        <w:t xml:space="preserve">f the sensing results </w:t>
      </w:r>
      <w:r>
        <w:rPr>
          <w:rFonts w:eastAsia="宋体"/>
          <w:iCs/>
          <w:lang w:eastAsia="zh-CN"/>
        </w:rPr>
        <w:t xml:space="preserve">of mode 4 normal </w:t>
      </w:r>
      <w:proofErr w:type="spellStart"/>
      <w:proofErr w:type="gramStart"/>
      <w:r>
        <w:rPr>
          <w:rFonts w:eastAsia="宋体"/>
          <w:iCs/>
          <w:lang w:eastAsia="zh-CN"/>
        </w:rPr>
        <w:t>tx</w:t>
      </w:r>
      <w:proofErr w:type="spellEnd"/>
      <w:proofErr w:type="gramEnd"/>
      <w:r>
        <w:rPr>
          <w:rFonts w:eastAsia="宋体"/>
          <w:iCs/>
          <w:lang w:eastAsia="zh-CN"/>
        </w:rPr>
        <w:t xml:space="preserve"> pool </w:t>
      </w:r>
      <w:r w:rsidRPr="00147DC7">
        <w:rPr>
          <w:iCs/>
          <w:lang w:eastAsia="ko-KR"/>
        </w:rPr>
        <w:t>are not yet available the UE shall use the exceptional pool</w:t>
      </w:r>
      <w:r>
        <w:rPr>
          <w:rFonts w:eastAsia="宋体"/>
          <w:iCs/>
          <w:lang w:eastAsia="zh-CN"/>
        </w:rPr>
        <w:t xml:space="preserve">. As a result, the UE could use the exceptional pool of the </w:t>
      </w:r>
      <w:r w:rsidRPr="00383B92">
        <w:t>re-establishment</w:t>
      </w:r>
      <w:r>
        <w:rPr>
          <w:rFonts w:eastAsia="宋体"/>
          <w:lang w:eastAsia="zh-CN"/>
        </w:rPr>
        <w:t xml:space="preserve"> cell until reception of scheduled resource (in case that mode 3 is used) or sensing results of autonomous resource pool is available (in case that mode 4 is used). On the </w:t>
      </w:r>
      <w:r>
        <w:rPr>
          <w:rFonts w:eastAsia="宋体"/>
          <w:lang w:eastAsia="zh-CN"/>
        </w:rPr>
        <w:lastRenderedPageBreak/>
        <w:t>other hand, if the RRC re-establishment fails or the selected cell becomes unsuitable, the V-UE shall stop using the exceptional pool.</w:t>
      </w:r>
    </w:p>
    <w:p w:rsidR="00480633" w:rsidRPr="009B28B9" w:rsidRDefault="00480633" w:rsidP="00A83256">
      <w:pPr>
        <w:jc w:val="both"/>
        <w:rPr>
          <w:rFonts w:eastAsia="宋体"/>
          <w:b/>
          <w:lang w:eastAsia="zh-CN"/>
        </w:rPr>
      </w:pPr>
      <w:r w:rsidRPr="009B28B9">
        <w:rPr>
          <w:rFonts w:eastAsia="宋体"/>
          <w:b/>
          <w:lang w:eastAsia="zh-CN"/>
        </w:rPr>
        <w:t>Proposal 1: Exceptional pool could be used in the RLF/re-establishment scenario during T310/T311/T301 is runnin</w:t>
      </w:r>
      <w:r w:rsidRPr="007F3917">
        <w:rPr>
          <w:rFonts w:eastAsia="宋体"/>
          <w:b/>
          <w:lang w:eastAsia="zh-CN"/>
        </w:rPr>
        <w:t>g, until reception of scheduled resource or sensing results of autonomous resource pool is available, or</w:t>
      </w:r>
      <w:r w:rsidRPr="007F3917">
        <w:rPr>
          <w:b/>
          <w:lang w:eastAsia="en-GB"/>
        </w:rPr>
        <w:t xml:space="preserve"> </w:t>
      </w:r>
      <w:r>
        <w:rPr>
          <w:rFonts w:eastAsia="宋体"/>
          <w:b/>
          <w:lang w:eastAsia="zh-CN"/>
        </w:rPr>
        <w:t xml:space="preserve">until </w:t>
      </w:r>
      <w:r w:rsidRPr="007F3917">
        <w:rPr>
          <w:rFonts w:eastAsia="宋体"/>
          <w:b/>
          <w:lang w:eastAsia="zh-CN"/>
        </w:rPr>
        <w:t>r</w:t>
      </w:r>
      <w:r w:rsidRPr="007F3917">
        <w:rPr>
          <w:b/>
          <w:lang w:eastAsia="en-GB"/>
        </w:rPr>
        <w:t>e</w:t>
      </w:r>
      <w:r w:rsidRPr="009B28B9">
        <w:rPr>
          <w:b/>
          <w:lang w:eastAsia="en-GB"/>
        </w:rPr>
        <w:t>ception of</w:t>
      </w:r>
      <w:r w:rsidRPr="009B28B9">
        <w:rPr>
          <w:rFonts w:eastAsia="宋体"/>
          <w:b/>
          <w:lang w:eastAsia="zh-CN"/>
        </w:rPr>
        <w:t xml:space="preserve"> </w:t>
      </w:r>
      <w:proofErr w:type="spellStart"/>
      <w:r w:rsidRPr="009B28B9">
        <w:rPr>
          <w:b/>
          <w:i/>
          <w:iCs/>
          <w:lang w:eastAsia="en-GB"/>
        </w:rPr>
        <w:t>RRCConnectionReestablishmentReject</w:t>
      </w:r>
      <w:proofErr w:type="spellEnd"/>
      <w:r w:rsidRPr="009B28B9">
        <w:rPr>
          <w:b/>
          <w:lang w:eastAsia="en-GB"/>
        </w:rPr>
        <w:t xml:space="preserve"> message as well as when the selected cell becomes unsuitable</w:t>
      </w:r>
      <w:r w:rsidRPr="009B28B9">
        <w:rPr>
          <w:rFonts w:eastAsia="宋体"/>
          <w:b/>
          <w:lang w:eastAsia="zh-CN"/>
        </w:rPr>
        <w:t>.</w:t>
      </w:r>
    </w:p>
    <w:p w:rsidR="00480633" w:rsidRDefault="00480633" w:rsidP="003B311F">
      <w:pPr>
        <w:jc w:val="both"/>
        <w:rPr>
          <w:rFonts w:eastAsia="宋体"/>
          <w:lang w:eastAsia="zh-CN"/>
        </w:rPr>
      </w:pPr>
      <w:r>
        <w:rPr>
          <w:rFonts w:eastAsia="宋体"/>
          <w:lang w:eastAsia="zh-CN"/>
        </w:rPr>
        <w:t xml:space="preserve">On the other hand, it should be noted that the </w:t>
      </w:r>
      <w:r w:rsidRPr="00383B92">
        <w:t>re-establishment</w:t>
      </w:r>
      <w:r>
        <w:rPr>
          <w:rFonts w:eastAsia="宋体"/>
          <w:lang w:eastAsia="zh-CN"/>
        </w:rPr>
        <w:t xml:space="preserve"> cell may be the </w:t>
      </w:r>
      <w:proofErr w:type="spellStart"/>
      <w:r>
        <w:rPr>
          <w:rFonts w:eastAsia="宋体"/>
          <w:lang w:eastAsia="zh-CN"/>
        </w:rPr>
        <w:t>Pcell</w:t>
      </w:r>
      <w:proofErr w:type="spellEnd"/>
      <w:r>
        <w:rPr>
          <w:rFonts w:eastAsia="宋体"/>
          <w:lang w:eastAsia="zh-CN"/>
        </w:rPr>
        <w:t xml:space="preserve"> </w:t>
      </w:r>
      <w:r w:rsidRPr="00383B92">
        <w:t>at which the UE detected radio link failure</w:t>
      </w:r>
      <w:r>
        <w:rPr>
          <w:rFonts w:eastAsia="宋体"/>
          <w:lang w:eastAsia="zh-CN"/>
        </w:rPr>
        <w:t xml:space="preserve">. Alternatively, the </w:t>
      </w:r>
      <w:r w:rsidRPr="00383B92">
        <w:t>re-establishment</w:t>
      </w:r>
      <w:r>
        <w:rPr>
          <w:rFonts w:eastAsia="宋体"/>
          <w:lang w:eastAsia="zh-CN"/>
        </w:rPr>
        <w:t xml:space="preserve"> cell may be not the </w:t>
      </w:r>
      <w:proofErr w:type="spellStart"/>
      <w:r>
        <w:rPr>
          <w:rFonts w:eastAsia="宋体"/>
          <w:lang w:eastAsia="zh-CN"/>
        </w:rPr>
        <w:t>Pcell</w:t>
      </w:r>
      <w:proofErr w:type="spellEnd"/>
      <w:r>
        <w:rPr>
          <w:rFonts w:eastAsia="宋体"/>
          <w:lang w:eastAsia="zh-CN"/>
        </w:rPr>
        <w:t xml:space="preserve"> (e.g. the </w:t>
      </w:r>
      <w:r w:rsidRPr="00383B92">
        <w:t>re-establishment</w:t>
      </w:r>
      <w:r>
        <w:rPr>
          <w:rFonts w:eastAsia="宋体"/>
          <w:lang w:eastAsia="zh-CN"/>
        </w:rPr>
        <w:t xml:space="preserve"> cell is the target cell in the case of handover). Moreover, in the scenario that the </w:t>
      </w:r>
      <w:r w:rsidRPr="00383B92">
        <w:t>re-establishment</w:t>
      </w:r>
      <w:r>
        <w:rPr>
          <w:rFonts w:eastAsia="宋体"/>
          <w:lang w:eastAsia="zh-CN"/>
        </w:rPr>
        <w:t xml:space="preserve"> cell is the target cell in the case of handover, the UE may have already obtained the target cell’s exceptional pool by HO command message before the initiation of the re-establishment procedure. However, it is possible that the UE may not obtain the target cell’s exceptional pool yet before the initiation of the re-establishment procedure if </w:t>
      </w:r>
      <w:smartTag w:uri="urn:schemas-microsoft-com:office:smarttags" w:element="City">
        <w:smartTag w:uri="urn:schemas-microsoft-com:office:smarttags" w:element="place">
          <w:r>
            <w:rPr>
              <w:rFonts w:eastAsia="宋体"/>
              <w:lang w:eastAsia="zh-CN"/>
            </w:rPr>
            <w:t>HOF</w:t>
          </w:r>
        </w:smartTag>
      </w:smartTag>
      <w:r>
        <w:rPr>
          <w:rFonts w:eastAsia="宋体"/>
          <w:lang w:eastAsia="zh-CN"/>
        </w:rPr>
        <w:t xml:space="preserve"> occurs before HO command</w:t>
      </w:r>
      <w:r w:rsidRPr="00197063">
        <w:rPr>
          <w:rFonts w:eastAsia="宋体"/>
          <w:lang w:eastAsia="zh-CN"/>
        </w:rPr>
        <w:t xml:space="preserve"> </w:t>
      </w:r>
      <w:r>
        <w:rPr>
          <w:rFonts w:eastAsia="宋体"/>
          <w:lang w:eastAsia="zh-CN"/>
        </w:rPr>
        <w:t xml:space="preserve">reception. In this situation, the UE should read the system information of the </w:t>
      </w:r>
      <w:r w:rsidRPr="00383B92">
        <w:t>re-establishment</w:t>
      </w:r>
      <w:r>
        <w:rPr>
          <w:rFonts w:eastAsia="宋体"/>
          <w:lang w:eastAsia="zh-CN"/>
        </w:rPr>
        <w:t xml:space="preserve"> cell to obtain the exceptional pool information. Even though random selection is used on the exceptional pool, there would be interruption in V2V communication during the system information acquisition for exceptional pool info. In order to solve the above issue, one possible approach is that neighbour cell’s exceptional pool information is contained in the serving cell’s system information and broadcasted to the V-UEs. </w:t>
      </w:r>
    </w:p>
    <w:p w:rsidR="00480633" w:rsidRPr="000E7B81" w:rsidRDefault="00480633" w:rsidP="003B311F">
      <w:pPr>
        <w:jc w:val="both"/>
        <w:rPr>
          <w:rFonts w:eastAsia="宋体"/>
          <w:b/>
          <w:lang w:eastAsia="zh-CN"/>
        </w:rPr>
      </w:pPr>
      <w:r w:rsidRPr="000E7B81">
        <w:rPr>
          <w:rFonts w:eastAsia="宋体"/>
          <w:b/>
          <w:lang w:eastAsia="zh-CN"/>
        </w:rPr>
        <w:t>Pr</w:t>
      </w:r>
      <w:r w:rsidRPr="00F369BE">
        <w:rPr>
          <w:rFonts w:eastAsia="宋体"/>
          <w:b/>
          <w:lang w:eastAsia="zh-CN"/>
        </w:rPr>
        <w:t xml:space="preserve">oposal 2: Neighbour cell’s exceptional pool information could be contained in the serving cell’s system information if available and delivered to the V-UEs considering that the re-establishment cell may be not </w:t>
      </w:r>
      <w:r w:rsidRPr="00D13E6B">
        <w:rPr>
          <w:rFonts w:eastAsia="宋体"/>
          <w:b/>
          <w:lang w:eastAsia="zh-CN"/>
        </w:rPr>
        <w:t xml:space="preserve">the </w:t>
      </w:r>
      <w:proofErr w:type="spellStart"/>
      <w:r w:rsidRPr="00D13E6B">
        <w:rPr>
          <w:rFonts w:eastAsia="宋体"/>
          <w:b/>
          <w:lang w:eastAsia="zh-CN"/>
        </w:rPr>
        <w:t>Pcell</w:t>
      </w:r>
      <w:proofErr w:type="spellEnd"/>
      <w:r w:rsidRPr="00D13E6B">
        <w:rPr>
          <w:rFonts w:eastAsia="宋体"/>
          <w:b/>
          <w:lang w:eastAsia="zh-CN"/>
        </w:rPr>
        <w:t xml:space="preserve"> and UE may not be able to obtain the target cell</w:t>
      </w:r>
      <w:r w:rsidRPr="00383412">
        <w:rPr>
          <w:rFonts w:eastAsia="宋体"/>
          <w:b/>
          <w:lang w:eastAsia="zh-CN"/>
        </w:rPr>
        <w:t>’</w:t>
      </w:r>
      <w:r w:rsidRPr="00D13E6B">
        <w:rPr>
          <w:rFonts w:eastAsia="宋体"/>
          <w:b/>
          <w:lang w:eastAsia="zh-CN"/>
        </w:rPr>
        <w:t xml:space="preserve">s exceptional pool through HO command message if </w:t>
      </w:r>
      <w:smartTag w:uri="urn:schemas-microsoft-com:office:smarttags" w:element="City">
        <w:smartTag w:uri="urn:schemas-microsoft-com:office:smarttags" w:element="place">
          <w:r w:rsidRPr="00D13E6B">
            <w:rPr>
              <w:rFonts w:eastAsia="宋体"/>
              <w:b/>
              <w:lang w:eastAsia="zh-CN"/>
            </w:rPr>
            <w:t>HOF</w:t>
          </w:r>
        </w:smartTag>
      </w:smartTag>
      <w:r w:rsidRPr="00D13E6B">
        <w:rPr>
          <w:rFonts w:eastAsia="宋体"/>
          <w:b/>
          <w:lang w:eastAsia="zh-CN"/>
        </w:rPr>
        <w:t xml:space="preserve"> occurs before HO command reception.</w:t>
      </w:r>
    </w:p>
    <w:p w:rsidR="00480633" w:rsidRPr="004A7AA5" w:rsidRDefault="00480633" w:rsidP="003B311F">
      <w:pPr>
        <w:jc w:val="both"/>
        <w:rPr>
          <w:rFonts w:eastAsia="宋体"/>
          <w:b/>
          <w:i/>
          <w:lang w:eastAsia="zh-CN"/>
        </w:rPr>
      </w:pPr>
      <w:proofErr w:type="gramStart"/>
      <w:r w:rsidRPr="004A7AA5">
        <w:rPr>
          <w:rFonts w:eastAsia="宋体"/>
          <w:b/>
          <w:i/>
          <w:lang w:eastAsia="zh-CN"/>
        </w:rPr>
        <w:t>Scenario 2.</w:t>
      </w:r>
      <w:proofErr w:type="gramEnd"/>
      <w:r w:rsidRPr="004A7AA5">
        <w:rPr>
          <w:rFonts w:eastAsia="宋体"/>
          <w:b/>
          <w:i/>
          <w:lang w:eastAsia="zh-CN"/>
        </w:rPr>
        <w:t xml:space="preserve"> IDLE UE RRC connection setup</w:t>
      </w:r>
    </w:p>
    <w:p w:rsidR="00480633" w:rsidRDefault="00480633" w:rsidP="00C07A2D">
      <w:pPr>
        <w:jc w:val="both"/>
        <w:rPr>
          <w:rFonts w:eastAsia="宋体"/>
          <w:lang w:eastAsia="zh-CN"/>
        </w:rPr>
      </w:pPr>
      <w:r w:rsidRPr="00B37A2F">
        <w:rPr>
          <w:rFonts w:eastAsia="宋体"/>
          <w:lang w:eastAsia="zh-CN"/>
        </w:rPr>
        <w:t xml:space="preserve">In this scenario, </w:t>
      </w:r>
      <w:r>
        <w:rPr>
          <w:rFonts w:eastAsia="宋体"/>
          <w:lang w:eastAsia="zh-CN"/>
        </w:rPr>
        <w:t>according to current specification</w:t>
      </w:r>
      <w:r w:rsidRPr="00F55966">
        <w:rPr>
          <w:rFonts w:eastAsia="宋体"/>
          <w:lang w:eastAsia="zh-CN"/>
        </w:rPr>
        <w:t xml:space="preserve"> </w:t>
      </w:r>
      <w:r>
        <w:rPr>
          <w:rFonts w:eastAsia="宋体"/>
          <w:lang w:eastAsia="zh-CN"/>
        </w:rPr>
        <w:t xml:space="preserve">TS 36.331, the UE could use the serving cell’s exceptional pool </w:t>
      </w:r>
      <w:r w:rsidRPr="00383B92">
        <w:t xml:space="preserve">from the moment the UE initiates connection establishment until receiving an </w:t>
      </w:r>
      <w:proofErr w:type="spellStart"/>
      <w:r w:rsidRPr="00383B92">
        <w:rPr>
          <w:i/>
        </w:rPr>
        <w:t>RRCConnectionReconfiguration</w:t>
      </w:r>
      <w:proofErr w:type="spellEnd"/>
      <w:r w:rsidRPr="00383B92">
        <w:t xml:space="preserve"> including </w:t>
      </w:r>
      <w:r w:rsidRPr="00383B92">
        <w:rPr>
          <w:i/>
        </w:rPr>
        <w:t>sl-V2X-ConfigDedicated</w:t>
      </w:r>
      <w:r w:rsidRPr="00383B92">
        <w:t xml:space="preserve"> or until receiving an </w:t>
      </w:r>
      <w:proofErr w:type="spellStart"/>
      <w:r w:rsidRPr="00383B92">
        <w:rPr>
          <w:i/>
        </w:rPr>
        <w:t>RRCConnectionRelease</w:t>
      </w:r>
      <w:proofErr w:type="spellEnd"/>
      <w:r w:rsidRPr="00383B92">
        <w:t xml:space="preserve"> or an </w:t>
      </w:r>
      <w:proofErr w:type="spellStart"/>
      <w:r w:rsidRPr="00383B92">
        <w:rPr>
          <w:i/>
        </w:rPr>
        <w:t>RRCConnectionReject</w:t>
      </w:r>
      <w:proofErr w:type="spellEnd"/>
      <w:r>
        <w:rPr>
          <w:rFonts w:eastAsia="宋体"/>
          <w:i/>
          <w:lang w:eastAsia="zh-CN"/>
        </w:rPr>
        <w:t>.</w:t>
      </w:r>
      <w:r w:rsidRPr="00F55966">
        <w:rPr>
          <w:rFonts w:eastAsia="宋体"/>
          <w:lang w:eastAsia="zh-CN"/>
        </w:rPr>
        <w:t xml:space="preserve"> </w:t>
      </w:r>
      <w:r>
        <w:rPr>
          <w:rFonts w:eastAsia="宋体"/>
          <w:lang w:eastAsia="zh-CN"/>
        </w:rPr>
        <w:t xml:space="preserve">Assuming RRC connection setup procedure succeeds, the eNB may allocate scheduled (i.e. mode 3) resource or autonomous (i.e. mode 4) resource pool(s) for the UE. Assuming autonomous resource pool(s) are allocated for the UE, the UE shall perform sensing on the autonomous resource pool(s) before selecting resource from the resource pool. According to the agreements agreed in RAN2#96 meeting, </w:t>
      </w:r>
      <w:r>
        <w:rPr>
          <w:rFonts w:eastAsia="宋体"/>
          <w:iCs/>
          <w:lang w:eastAsia="zh-CN"/>
        </w:rPr>
        <w:t>i</w:t>
      </w:r>
      <w:r w:rsidRPr="00147DC7">
        <w:rPr>
          <w:iCs/>
          <w:lang w:eastAsia="ko-KR"/>
        </w:rPr>
        <w:t xml:space="preserve">f the sensing results </w:t>
      </w:r>
      <w:r>
        <w:rPr>
          <w:rFonts w:eastAsia="宋体"/>
          <w:iCs/>
          <w:lang w:eastAsia="zh-CN"/>
        </w:rPr>
        <w:t xml:space="preserve">of mode 4 normal </w:t>
      </w:r>
      <w:proofErr w:type="spellStart"/>
      <w:proofErr w:type="gramStart"/>
      <w:r>
        <w:rPr>
          <w:rFonts w:eastAsia="宋体"/>
          <w:iCs/>
          <w:lang w:eastAsia="zh-CN"/>
        </w:rPr>
        <w:t>tx</w:t>
      </w:r>
      <w:proofErr w:type="spellEnd"/>
      <w:proofErr w:type="gramEnd"/>
      <w:r>
        <w:rPr>
          <w:rFonts w:eastAsia="宋体"/>
          <w:iCs/>
          <w:lang w:eastAsia="zh-CN"/>
        </w:rPr>
        <w:t xml:space="preserve"> pool </w:t>
      </w:r>
      <w:r w:rsidRPr="00147DC7">
        <w:rPr>
          <w:iCs/>
          <w:lang w:eastAsia="ko-KR"/>
        </w:rPr>
        <w:t>are not yet available the UE shall use the exceptional pool</w:t>
      </w:r>
      <w:r>
        <w:rPr>
          <w:rFonts w:eastAsia="宋体"/>
          <w:iCs/>
          <w:lang w:eastAsia="zh-CN"/>
        </w:rPr>
        <w:t xml:space="preserve">. As a result, the UE could use the exceptional pool of the </w:t>
      </w:r>
      <w:r>
        <w:rPr>
          <w:rFonts w:eastAsia="宋体"/>
          <w:lang w:eastAsia="zh-CN"/>
        </w:rPr>
        <w:t xml:space="preserve">serving cell until reception of scheduled resource or sensing results of autonomous resource pool is available. </w:t>
      </w:r>
    </w:p>
    <w:p w:rsidR="00480633" w:rsidRPr="009B6E83" w:rsidRDefault="00480633" w:rsidP="005E2BA0">
      <w:pPr>
        <w:jc w:val="both"/>
        <w:rPr>
          <w:rFonts w:eastAsia="宋体"/>
          <w:b/>
          <w:lang w:eastAsia="zh-CN"/>
        </w:rPr>
      </w:pPr>
      <w:r w:rsidRPr="009B6E83">
        <w:rPr>
          <w:rFonts w:eastAsia="宋体"/>
          <w:b/>
          <w:lang w:eastAsia="zh-CN"/>
        </w:rPr>
        <w:t xml:space="preserve">Proposal </w:t>
      </w:r>
      <w:r>
        <w:rPr>
          <w:rFonts w:eastAsia="宋体"/>
          <w:b/>
          <w:lang w:eastAsia="zh-CN"/>
        </w:rPr>
        <w:t>3</w:t>
      </w:r>
      <w:r w:rsidRPr="009B6E83">
        <w:rPr>
          <w:rFonts w:eastAsia="宋体"/>
          <w:b/>
          <w:lang w:eastAsia="zh-CN"/>
        </w:rPr>
        <w:t xml:space="preserve">: Exceptional pool could be used in the RRC connection setup scenario, </w:t>
      </w:r>
      <w:r w:rsidRPr="009B6E83">
        <w:rPr>
          <w:b/>
        </w:rPr>
        <w:t>from the moment the UE initiates connection establishment until</w:t>
      </w:r>
      <w:r w:rsidRPr="009B6E83">
        <w:rPr>
          <w:rFonts w:eastAsia="宋体"/>
          <w:b/>
          <w:lang w:eastAsia="zh-CN"/>
        </w:rPr>
        <w:t xml:space="preserve"> reception of scheduled resource or sensing results of autonomous resource pool is available, </w:t>
      </w:r>
      <w:r w:rsidRPr="009B6E83">
        <w:rPr>
          <w:b/>
        </w:rPr>
        <w:t xml:space="preserve">or until receiving an </w:t>
      </w:r>
      <w:proofErr w:type="spellStart"/>
      <w:r w:rsidRPr="009B6E83">
        <w:rPr>
          <w:b/>
          <w:i/>
        </w:rPr>
        <w:t>RRCConnectionRelease</w:t>
      </w:r>
      <w:proofErr w:type="spellEnd"/>
      <w:r w:rsidRPr="009B6E83">
        <w:rPr>
          <w:b/>
        </w:rPr>
        <w:t xml:space="preserve"> or an </w:t>
      </w:r>
      <w:proofErr w:type="spellStart"/>
      <w:r w:rsidRPr="009B6E83">
        <w:rPr>
          <w:b/>
          <w:i/>
        </w:rPr>
        <w:t>RRCConnectionReject</w:t>
      </w:r>
      <w:proofErr w:type="spellEnd"/>
      <w:r>
        <w:rPr>
          <w:rFonts w:eastAsia="宋体"/>
          <w:b/>
          <w:i/>
          <w:lang w:eastAsia="zh-CN"/>
        </w:rPr>
        <w:t>.</w:t>
      </w:r>
    </w:p>
    <w:p w:rsidR="00480633" w:rsidRPr="004A7AA5" w:rsidRDefault="00480633" w:rsidP="003B311F">
      <w:pPr>
        <w:jc w:val="both"/>
        <w:rPr>
          <w:rFonts w:eastAsia="宋体"/>
          <w:b/>
          <w:i/>
          <w:lang w:eastAsia="zh-CN"/>
        </w:rPr>
      </w:pPr>
      <w:proofErr w:type="gramStart"/>
      <w:r w:rsidRPr="004A7AA5">
        <w:rPr>
          <w:rFonts w:eastAsia="宋体"/>
          <w:b/>
          <w:i/>
          <w:lang w:eastAsia="zh-CN"/>
        </w:rPr>
        <w:t>Scenario 3.</w:t>
      </w:r>
      <w:proofErr w:type="gramEnd"/>
      <w:r w:rsidRPr="004A7AA5">
        <w:rPr>
          <w:rFonts w:eastAsia="宋体"/>
          <w:b/>
          <w:i/>
          <w:lang w:eastAsia="zh-CN"/>
        </w:rPr>
        <w:t xml:space="preserve"> Handover </w:t>
      </w:r>
    </w:p>
    <w:p w:rsidR="00480633" w:rsidRDefault="00480633" w:rsidP="003B311F">
      <w:pPr>
        <w:jc w:val="both"/>
        <w:rPr>
          <w:rFonts w:eastAsia="宋体"/>
          <w:lang w:eastAsia="zh-CN"/>
        </w:rPr>
      </w:pPr>
      <w:r w:rsidRPr="00076440">
        <w:rPr>
          <w:rFonts w:eastAsia="宋体"/>
          <w:lang w:eastAsia="zh-CN"/>
        </w:rPr>
        <w:t xml:space="preserve">In </w:t>
      </w:r>
      <w:r>
        <w:rPr>
          <w:rFonts w:eastAsia="宋体"/>
          <w:lang w:eastAsia="zh-CN"/>
        </w:rPr>
        <w:t xml:space="preserve">this scenario, the target cell’s exceptional pool (if configured) could be transferred in the HO command </w:t>
      </w:r>
      <w:proofErr w:type="spellStart"/>
      <w:r>
        <w:rPr>
          <w:rFonts w:eastAsia="宋体"/>
          <w:lang w:eastAsia="zh-CN"/>
        </w:rPr>
        <w:t>messege</w:t>
      </w:r>
      <w:proofErr w:type="spellEnd"/>
      <w:r>
        <w:rPr>
          <w:rFonts w:eastAsia="宋体"/>
          <w:lang w:eastAsia="zh-CN"/>
        </w:rPr>
        <w:t xml:space="preserve"> from the target eNB to the UE. If target cell’s exceptional pool is included in the HO command message, the UE could use the target cell’s exceptional pool upon reception of the HO command message. Alternatively, if the target cell’s exceptional pool is not included while autonomous resource pool(s) is included in the HO command message, the UE shall perform sensing on the autonomous resource pool(s) before selecting resource from the resource pool. Similar as </w:t>
      </w:r>
      <w:r>
        <w:rPr>
          <w:rFonts w:eastAsia="宋体"/>
          <w:lang w:eastAsia="zh-CN"/>
        </w:rPr>
        <w:lastRenderedPageBreak/>
        <w:t>analyzed above, the V-UE shall stop using the exceptional pool upon reception of scheduled resource or sensing results of autonomous resource pool is available.</w:t>
      </w:r>
    </w:p>
    <w:p w:rsidR="00480633" w:rsidRPr="004A7AA5" w:rsidRDefault="00480633" w:rsidP="003B311F">
      <w:pPr>
        <w:jc w:val="both"/>
        <w:rPr>
          <w:rFonts w:eastAsia="宋体"/>
          <w:b/>
          <w:lang w:eastAsia="zh-CN"/>
        </w:rPr>
      </w:pPr>
      <w:r>
        <w:rPr>
          <w:rFonts w:eastAsia="宋体"/>
          <w:b/>
          <w:lang w:eastAsia="zh-CN"/>
        </w:rPr>
        <w:t>Proposal</w:t>
      </w:r>
      <w:r w:rsidRPr="004A7AA5">
        <w:rPr>
          <w:rFonts w:eastAsia="宋体"/>
          <w:b/>
          <w:lang w:eastAsia="zh-CN"/>
        </w:rPr>
        <w:t xml:space="preserve"> </w:t>
      </w:r>
      <w:r>
        <w:rPr>
          <w:rFonts w:eastAsia="宋体"/>
          <w:b/>
          <w:lang w:eastAsia="zh-CN"/>
        </w:rPr>
        <w:t>4</w:t>
      </w:r>
      <w:r w:rsidRPr="004A7AA5">
        <w:rPr>
          <w:rFonts w:eastAsia="宋体"/>
          <w:b/>
          <w:lang w:eastAsia="zh-CN"/>
        </w:rPr>
        <w:t>: Exceptional pool could be used in the handover scenario, upon reception of the target cell’s exceptional pool in the HO com</w:t>
      </w:r>
      <w:r w:rsidRPr="00F407AD">
        <w:rPr>
          <w:rFonts w:eastAsia="宋体"/>
          <w:b/>
          <w:lang w:eastAsia="zh-CN"/>
        </w:rPr>
        <w:t xml:space="preserve">mand message, until </w:t>
      </w:r>
      <w:r w:rsidRPr="00D13E6B">
        <w:rPr>
          <w:rFonts w:eastAsia="宋体"/>
          <w:b/>
          <w:lang w:eastAsia="zh-CN"/>
        </w:rPr>
        <w:t>reception of scheduled resource or sensing results of autonomous resource pool is available.</w:t>
      </w:r>
    </w:p>
    <w:p w:rsidR="00480633" w:rsidRPr="004A7AA5" w:rsidRDefault="00480633" w:rsidP="00147DC7">
      <w:pPr>
        <w:jc w:val="both"/>
        <w:rPr>
          <w:rFonts w:eastAsia="宋体"/>
          <w:b/>
          <w:i/>
          <w:lang w:eastAsia="zh-CN"/>
        </w:rPr>
      </w:pPr>
      <w:proofErr w:type="gramStart"/>
      <w:r w:rsidRPr="004A7AA5">
        <w:rPr>
          <w:rFonts w:eastAsia="宋体"/>
          <w:b/>
          <w:i/>
          <w:lang w:eastAsia="zh-CN"/>
        </w:rPr>
        <w:t>Scenario 4.</w:t>
      </w:r>
      <w:proofErr w:type="gramEnd"/>
      <w:r w:rsidRPr="004A7AA5">
        <w:rPr>
          <w:rFonts w:eastAsia="宋体"/>
          <w:b/>
          <w:i/>
          <w:lang w:eastAsia="zh-CN"/>
        </w:rPr>
        <w:t xml:space="preserve"> RRC re-</w:t>
      </w:r>
      <w:proofErr w:type="spellStart"/>
      <w:r w:rsidRPr="004A7AA5">
        <w:rPr>
          <w:rFonts w:eastAsia="宋体"/>
          <w:b/>
          <w:i/>
          <w:lang w:eastAsia="zh-CN"/>
        </w:rPr>
        <w:t>configuartion</w:t>
      </w:r>
      <w:proofErr w:type="spellEnd"/>
    </w:p>
    <w:p w:rsidR="00480633" w:rsidRPr="007D6513" w:rsidRDefault="00480633" w:rsidP="00147DC7">
      <w:pPr>
        <w:jc w:val="both"/>
        <w:rPr>
          <w:rFonts w:eastAsia="宋体"/>
          <w:lang w:eastAsia="zh-CN"/>
        </w:rPr>
      </w:pPr>
      <w:r w:rsidRPr="00B37A2F">
        <w:rPr>
          <w:rFonts w:eastAsia="宋体"/>
          <w:lang w:eastAsia="zh-CN"/>
        </w:rPr>
        <w:t xml:space="preserve">In this scenario, the </w:t>
      </w:r>
      <w:r>
        <w:rPr>
          <w:rFonts w:eastAsia="宋体"/>
          <w:lang w:eastAsia="zh-CN"/>
        </w:rPr>
        <w:t xml:space="preserve">UE is configured by the eNB with scheduled resource allocation at first. And then, the eNB may re-configure UE to autonomous resource selection. Based on RAN1 agreements, before the UE selects the available resource from the configured normal resource pool, the UE has to perform sensing on this resource pool for 1000 </w:t>
      </w:r>
      <w:proofErr w:type="spellStart"/>
      <w:r>
        <w:rPr>
          <w:rFonts w:eastAsia="宋体"/>
          <w:lang w:eastAsia="zh-CN"/>
        </w:rPr>
        <w:t>ms.</w:t>
      </w:r>
      <w:proofErr w:type="spellEnd"/>
      <w:r>
        <w:rPr>
          <w:rFonts w:eastAsia="宋体"/>
          <w:lang w:eastAsia="zh-CN"/>
        </w:rPr>
        <w:t xml:space="preserve"> </w:t>
      </w:r>
      <w:proofErr w:type="gramStart"/>
      <w:r>
        <w:rPr>
          <w:rFonts w:eastAsia="宋体"/>
          <w:lang w:eastAsia="zh-CN"/>
        </w:rPr>
        <w:t>In</w:t>
      </w:r>
      <w:proofErr w:type="gramEnd"/>
      <w:r>
        <w:rPr>
          <w:rFonts w:eastAsia="宋体"/>
          <w:lang w:eastAsia="zh-CN"/>
        </w:rPr>
        <w:t xml:space="preserve"> this situation, it is hard for the UE to perform the pre-sensing of the autonomous resource pool(s) since the UE has no idea of the resource pool in advance. As a result, it is suggested that the UE use the </w:t>
      </w:r>
      <w:proofErr w:type="spellStart"/>
      <w:r>
        <w:rPr>
          <w:rFonts w:eastAsia="宋体"/>
          <w:lang w:eastAsia="zh-CN"/>
        </w:rPr>
        <w:t>Pcell’s</w:t>
      </w:r>
      <w:proofErr w:type="spellEnd"/>
      <w:r>
        <w:rPr>
          <w:rFonts w:eastAsia="宋体"/>
          <w:lang w:eastAsia="zh-CN"/>
        </w:rPr>
        <w:t xml:space="preserve"> exceptional pool unt</w:t>
      </w:r>
      <w:r w:rsidRPr="001B0683">
        <w:rPr>
          <w:rFonts w:eastAsia="宋体"/>
          <w:lang w:eastAsia="zh-CN"/>
        </w:rPr>
        <w:t xml:space="preserve">il the sensing results of the </w:t>
      </w:r>
      <w:r>
        <w:rPr>
          <w:rFonts w:eastAsia="宋体"/>
          <w:lang w:eastAsia="zh-CN"/>
        </w:rPr>
        <w:t>normal resource pool configured by dedicated signalling is available.</w:t>
      </w:r>
      <w:r w:rsidRPr="00F231EF">
        <w:rPr>
          <w:rFonts w:eastAsia="宋体"/>
          <w:i/>
          <w:lang w:eastAsia="zh-CN"/>
        </w:rPr>
        <w:t xml:space="preserve"> </w:t>
      </w:r>
    </w:p>
    <w:p w:rsidR="00480633" w:rsidRPr="00491328" w:rsidRDefault="00480633" w:rsidP="00491328">
      <w:pPr>
        <w:jc w:val="both"/>
        <w:rPr>
          <w:rFonts w:eastAsia="宋体"/>
          <w:b/>
          <w:lang w:eastAsia="zh-CN"/>
        </w:rPr>
      </w:pPr>
      <w:r w:rsidRPr="00491328">
        <w:rPr>
          <w:rFonts w:eastAsia="宋体"/>
          <w:b/>
          <w:lang w:eastAsia="zh-CN"/>
        </w:rPr>
        <w:t xml:space="preserve">Proposal </w:t>
      </w:r>
      <w:r>
        <w:rPr>
          <w:rFonts w:eastAsia="宋体"/>
          <w:b/>
          <w:lang w:eastAsia="zh-CN"/>
        </w:rPr>
        <w:t>5</w:t>
      </w:r>
      <w:r w:rsidRPr="00491328">
        <w:rPr>
          <w:rFonts w:eastAsia="宋体"/>
          <w:b/>
          <w:lang w:eastAsia="zh-CN"/>
        </w:rPr>
        <w:t xml:space="preserve">: </w:t>
      </w:r>
      <w:r w:rsidRPr="004A7AA5">
        <w:rPr>
          <w:rFonts w:eastAsia="宋体"/>
          <w:b/>
          <w:lang w:eastAsia="zh-CN"/>
        </w:rPr>
        <w:t>Exceptional pool could be used in the</w:t>
      </w:r>
      <w:r w:rsidRPr="00FE6F61">
        <w:rPr>
          <w:rFonts w:eastAsia="宋体"/>
          <w:b/>
          <w:lang w:eastAsia="zh-CN"/>
        </w:rPr>
        <w:t xml:space="preserve"> RRC re-</w:t>
      </w:r>
      <w:proofErr w:type="spellStart"/>
      <w:r w:rsidRPr="00FE6F61">
        <w:rPr>
          <w:rFonts w:eastAsia="宋体"/>
          <w:b/>
          <w:lang w:eastAsia="zh-CN"/>
        </w:rPr>
        <w:t>configuartion</w:t>
      </w:r>
      <w:proofErr w:type="spellEnd"/>
      <w:r w:rsidRPr="00FE6F61">
        <w:rPr>
          <w:rFonts w:eastAsia="宋体"/>
          <w:b/>
          <w:lang w:eastAsia="zh-CN"/>
        </w:rPr>
        <w:t xml:space="preserve"> scenario. The V-UE could use the </w:t>
      </w:r>
      <w:proofErr w:type="spellStart"/>
      <w:r w:rsidRPr="00FE6F61">
        <w:rPr>
          <w:rFonts w:eastAsia="宋体"/>
          <w:b/>
          <w:lang w:eastAsia="zh-CN"/>
        </w:rPr>
        <w:t>Pcell’s</w:t>
      </w:r>
      <w:proofErr w:type="spellEnd"/>
      <w:r w:rsidRPr="00FE6F61">
        <w:rPr>
          <w:rFonts w:eastAsia="宋体"/>
          <w:b/>
          <w:lang w:eastAsia="zh-CN"/>
        </w:rPr>
        <w:t xml:space="preserve"> exceptional pool until the sensing results of the normal resource pool </w:t>
      </w:r>
      <w:r>
        <w:rPr>
          <w:rFonts w:eastAsia="宋体"/>
          <w:lang w:eastAsia="zh-CN"/>
        </w:rPr>
        <w:t xml:space="preserve">configured by dedicated signalling </w:t>
      </w:r>
      <w:r w:rsidRPr="00FE6F61">
        <w:rPr>
          <w:rFonts w:eastAsia="宋体"/>
          <w:b/>
          <w:lang w:eastAsia="zh-CN"/>
        </w:rPr>
        <w:t>is available.</w:t>
      </w:r>
    </w:p>
    <w:p w:rsidR="00480633" w:rsidRPr="004A7AA5" w:rsidRDefault="00480633" w:rsidP="00116154">
      <w:pPr>
        <w:rPr>
          <w:rFonts w:eastAsia="宋体"/>
          <w:b/>
          <w:i/>
          <w:lang w:eastAsia="zh-CN"/>
        </w:rPr>
      </w:pPr>
      <w:proofErr w:type="gramStart"/>
      <w:r w:rsidRPr="004A7AA5">
        <w:rPr>
          <w:rFonts w:eastAsia="宋体"/>
          <w:b/>
          <w:i/>
          <w:lang w:eastAsia="zh-CN"/>
        </w:rPr>
        <w:t>Scenario 5.</w:t>
      </w:r>
      <w:proofErr w:type="gramEnd"/>
      <w:r w:rsidRPr="004A7AA5">
        <w:rPr>
          <w:rFonts w:eastAsia="宋体"/>
          <w:b/>
          <w:i/>
          <w:lang w:eastAsia="zh-CN"/>
        </w:rPr>
        <w:t xml:space="preserve"> Cell reselection </w:t>
      </w:r>
    </w:p>
    <w:p w:rsidR="00480633" w:rsidRPr="00997215" w:rsidRDefault="00480633" w:rsidP="00FE6F61">
      <w:pPr>
        <w:jc w:val="both"/>
        <w:rPr>
          <w:rFonts w:eastAsia="宋体"/>
          <w:lang w:eastAsia="zh-CN"/>
        </w:rPr>
      </w:pPr>
      <w:r>
        <w:rPr>
          <w:rFonts w:eastAsia="宋体"/>
          <w:lang w:eastAsia="zh-CN"/>
        </w:rPr>
        <w:t>The mobility scenario for IDLE UE was discussed in RAN2#94 meeting and it was agreed that</w:t>
      </w:r>
      <w:r>
        <w:t xml:space="preserve"> it is up to UE implementation to minimize interruption time associated with SIBv2v acquisition</w:t>
      </w:r>
      <w:r w:rsidRPr="00FE6F61">
        <w:t xml:space="preserve"> </w:t>
      </w:r>
      <w:r>
        <w:rPr>
          <w:rFonts w:eastAsia="宋体"/>
          <w:lang w:eastAsia="zh-CN"/>
        </w:rPr>
        <w:t>f</w:t>
      </w:r>
      <w:r>
        <w:t>or idle mode re-selection</w:t>
      </w:r>
      <w:r>
        <w:rPr>
          <w:rFonts w:eastAsia="宋体"/>
          <w:lang w:eastAsia="zh-CN"/>
        </w:rPr>
        <w:t xml:space="preserve">. That means V-UE could read neighbour cell’s system information and obtain V2X </w:t>
      </w:r>
      <w:proofErr w:type="spellStart"/>
      <w:proofErr w:type="gramStart"/>
      <w:r>
        <w:rPr>
          <w:rFonts w:eastAsia="宋体"/>
          <w:lang w:eastAsia="zh-CN"/>
        </w:rPr>
        <w:t>tx</w:t>
      </w:r>
      <w:proofErr w:type="spellEnd"/>
      <w:proofErr w:type="gramEnd"/>
      <w:r>
        <w:rPr>
          <w:rFonts w:eastAsia="宋体"/>
          <w:lang w:eastAsia="zh-CN"/>
        </w:rPr>
        <w:t xml:space="preserve"> resource pools in advance based on UE implementation. Moreover, in order to </w:t>
      </w:r>
      <w:r>
        <w:t xml:space="preserve">minimize </w:t>
      </w:r>
      <w:r>
        <w:rPr>
          <w:rFonts w:eastAsia="宋体"/>
          <w:lang w:eastAsia="zh-CN"/>
        </w:rPr>
        <w:t xml:space="preserve">the </w:t>
      </w:r>
      <w:r>
        <w:t>interruption time</w:t>
      </w:r>
      <w:r>
        <w:rPr>
          <w:rFonts w:eastAsia="宋体"/>
          <w:lang w:eastAsia="zh-CN"/>
        </w:rPr>
        <w:t xml:space="preserve">, the V-UE could determine the time to start to read neighbour cell’s normal resource pool and perform sensing on the pool based on the RSRP measurement of the serving cell. </w:t>
      </w:r>
    </w:p>
    <w:p w:rsidR="00480633" w:rsidRDefault="00480633" w:rsidP="00491328">
      <w:pPr>
        <w:jc w:val="both"/>
        <w:rPr>
          <w:rFonts w:eastAsia="宋体"/>
          <w:b/>
          <w:lang w:eastAsia="zh-CN"/>
        </w:rPr>
      </w:pPr>
      <w:r w:rsidRPr="00997215">
        <w:rPr>
          <w:rFonts w:eastAsia="宋体"/>
          <w:b/>
          <w:lang w:eastAsia="zh-CN"/>
        </w:rPr>
        <w:t xml:space="preserve">Proposal </w:t>
      </w:r>
      <w:r>
        <w:rPr>
          <w:rFonts w:eastAsia="宋体"/>
          <w:b/>
          <w:lang w:eastAsia="zh-CN"/>
        </w:rPr>
        <w:t>6</w:t>
      </w:r>
      <w:r w:rsidRPr="00997215">
        <w:rPr>
          <w:rFonts w:eastAsia="宋体"/>
          <w:b/>
          <w:lang w:eastAsia="zh-CN"/>
        </w:rPr>
        <w:t xml:space="preserve">: </w:t>
      </w:r>
      <w:r>
        <w:rPr>
          <w:rFonts w:eastAsia="宋体"/>
          <w:b/>
          <w:lang w:eastAsia="zh-CN"/>
        </w:rPr>
        <w:t xml:space="preserve">It is suggested that exceptional pool is not used </w:t>
      </w:r>
      <w:r w:rsidRPr="000A597F">
        <w:rPr>
          <w:rFonts w:eastAsia="宋体"/>
          <w:b/>
          <w:lang w:eastAsia="zh-CN"/>
        </w:rPr>
        <w:t xml:space="preserve">in cell reselection </w:t>
      </w:r>
      <w:proofErr w:type="gramStart"/>
      <w:r w:rsidRPr="000A597F">
        <w:rPr>
          <w:rFonts w:eastAsia="宋体"/>
          <w:b/>
          <w:lang w:eastAsia="zh-CN"/>
        </w:rPr>
        <w:t>scenario,</w:t>
      </w:r>
      <w:proofErr w:type="gramEnd"/>
      <w:r w:rsidRPr="000A597F">
        <w:rPr>
          <w:rFonts w:eastAsia="宋体"/>
          <w:b/>
          <w:lang w:eastAsia="zh-CN"/>
        </w:rPr>
        <w:t xml:space="preserve"> </w:t>
      </w:r>
      <w:r w:rsidRPr="00D13E6B">
        <w:rPr>
          <w:rFonts w:eastAsia="宋体"/>
          <w:b/>
          <w:lang w:eastAsia="zh-CN"/>
        </w:rPr>
        <w:t>V-UE could read neighbour cell</w:t>
      </w:r>
      <w:r w:rsidRPr="00383412">
        <w:rPr>
          <w:rFonts w:eastAsia="宋体"/>
          <w:b/>
          <w:lang w:eastAsia="zh-CN"/>
        </w:rPr>
        <w:t>’</w:t>
      </w:r>
      <w:r w:rsidRPr="00D13E6B">
        <w:rPr>
          <w:rFonts w:eastAsia="宋体"/>
          <w:b/>
          <w:lang w:eastAsia="zh-CN"/>
        </w:rPr>
        <w:t xml:space="preserve">s system information and obtain V2X </w:t>
      </w:r>
      <w:proofErr w:type="spellStart"/>
      <w:r w:rsidRPr="00D13E6B">
        <w:rPr>
          <w:rFonts w:eastAsia="宋体"/>
          <w:b/>
          <w:lang w:eastAsia="zh-CN"/>
        </w:rPr>
        <w:t>tx</w:t>
      </w:r>
      <w:proofErr w:type="spellEnd"/>
      <w:r w:rsidRPr="00D13E6B">
        <w:rPr>
          <w:rFonts w:eastAsia="宋体"/>
          <w:b/>
          <w:lang w:eastAsia="zh-CN"/>
        </w:rPr>
        <w:t xml:space="preserve"> resource pools in advance based on UE implementation</w:t>
      </w:r>
      <w:r>
        <w:rPr>
          <w:rFonts w:eastAsia="宋体"/>
          <w:b/>
          <w:lang w:eastAsia="zh-CN"/>
        </w:rPr>
        <w:t>.</w:t>
      </w:r>
    </w:p>
    <w:p w:rsidR="00480633" w:rsidRPr="009C0357" w:rsidRDefault="00480633" w:rsidP="00030222">
      <w:pPr>
        <w:pStyle w:val="10"/>
        <w:numPr>
          <w:ilvl w:val="0"/>
          <w:numId w:val="14"/>
        </w:numPr>
        <w:ind w:left="0"/>
        <w:jc w:val="both"/>
        <w:rPr>
          <w:rFonts w:eastAsia="宋体"/>
          <w:lang w:eastAsia="zh-CN"/>
        </w:rPr>
      </w:pPr>
      <w:bookmarkStart w:id="1" w:name="OLE_LINK1"/>
      <w:bookmarkStart w:id="2" w:name="OLE_LINK2"/>
      <w:bookmarkEnd w:id="0"/>
      <w:r w:rsidRPr="009C0357">
        <w:rPr>
          <w:rFonts w:eastAsia="宋体"/>
          <w:lang w:eastAsia="zh-CN"/>
        </w:rPr>
        <w:t>Conclusion</w:t>
      </w:r>
    </w:p>
    <w:p w:rsidR="00480633" w:rsidRDefault="00480633" w:rsidP="00425147">
      <w:pPr>
        <w:spacing w:beforeLines="50"/>
        <w:jc w:val="both"/>
        <w:rPr>
          <w:rFonts w:eastAsia="宋体" w:cs="Arial"/>
          <w:lang w:eastAsia="zh-CN"/>
        </w:rPr>
      </w:pPr>
      <w:r w:rsidRPr="00FB5129">
        <w:rPr>
          <w:rFonts w:cs="Arial"/>
          <w:lang w:eastAsia="zh-CN"/>
        </w:rPr>
        <w:t>In this paper</w:t>
      </w:r>
      <w:r>
        <w:rPr>
          <w:rFonts w:cs="Arial"/>
          <w:lang w:eastAsia="zh-CN"/>
        </w:rPr>
        <w:t>,</w:t>
      </w:r>
      <w:r>
        <w:rPr>
          <w:rFonts w:eastAsia="宋体" w:cs="Arial"/>
          <w:lang w:eastAsia="zh-CN"/>
        </w:rPr>
        <w:t xml:space="preserve"> </w:t>
      </w:r>
      <w:r>
        <w:rPr>
          <w:rFonts w:eastAsia="宋体"/>
          <w:iCs/>
          <w:lang w:eastAsia="zh-CN"/>
        </w:rPr>
        <w:t>we discussed the scenarios in which exceptional pool could be used and present our considerations</w:t>
      </w:r>
      <w:r>
        <w:rPr>
          <w:rFonts w:eastAsia="宋体" w:cs="Arial"/>
          <w:lang w:eastAsia="zh-CN"/>
        </w:rPr>
        <w:t xml:space="preserve">. </w:t>
      </w:r>
      <w:r w:rsidRPr="009C0357">
        <w:rPr>
          <w:rFonts w:eastAsia="宋体" w:cs="Arial"/>
          <w:lang w:eastAsia="zh-CN"/>
        </w:rPr>
        <w:t>And we have the following observations and proposals:</w:t>
      </w:r>
    </w:p>
    <w:p w:rsidR="00480633" w:rsidRPr="009B28B9" w:rsidRDefault="00480633" w:rsidP="00997215">
      <w:pPr>
        <w:jc w:val="both"/>
        <w:rPr>
          <w:rFonts w:eastAsia="宋体"/>
          <w:b/>
          <w:lang w:eastAsia="zh-CN"/>
        </w:rPr>
      </w:pPr>
      <w:r w:rsidRPr="009B28B9">
        <w:rPr>
          <w:rFonts w:eastAsia="宋体"/>
          <w:b/>
          <w:lang w:eastAsia="zh-CN"/>
        </w:rPr>
        <w:t>Proposal 1: Exceptional pool could be used in the RLF/re-establishment scenario during T310/T311/T301 is runnin</w:t>
      </w:r>
      <w:r w:rsidRPr="007F3917">
        <w:rPr>
          <w:rFonts w:eastAsia="宋体"/>
          <w:b/>
          <w:lang w:eastAsia="zh-CN"/>
        </w:rPr>
        <w:t>g, until reception of scheduled resource or sensing results of autonomous resource pool is available, or</w:t>
      </w:r>
      <w:r w:rsidRPr="007F3917">
        <w:rPr>
          <w:b/>
          <w:lang w:eastAsia="en-GB"/>
        </w:rPr>
        <w:t xml:space="preserve"> </w:t>
      </w:r>
      <w:r>
        <w:rPr>
          <w:rFonts w:eastAsia="宋体"/>
          <w:b/>
          <w:lang w:eastAsia="zh-CN"/>
        </w:rPr>
        <w:t xml:space="preserve">until </w:t>
      </w:r>
      <w:r w:rsidRPr="007F3917">
        <w:rPr>
          <w:rFonts w:eastAsia="宋体"/>
          <w:b/>
          <w:lang w:eastAsia="zh-CN"/>
        </w:rPr>
        <w:t>r</w:t>
      </w:r>
      <w:r w:rsidRPr="007F3917">
        <w:rPr>
          <w:b/>
          <w:lang w:eastAsia="en-GB"/>
        </w:rPr>
        <w:t>e</w:t>
      </w:r>
      <w:r w:rsidRPr="009B28B9">
        <w:rPr>
          <w:b/>
          <w:lang w:eastAsia="en-GB"/>
        </w:rPr>
        <w:t>ception of</w:t>
      </w:r>
      <w:r w:rsidRPr="009B28B9">
        <w:rPr>
          <w:rFonts w:eastAsia="宋体"/>
          <w:b/>
          <w:lang w:eastAsia="zh-CN"/>
        </w:rPr>
        <w:t xml:space="preserve"> </w:t>
      </w:r>
      <w:proofErr w:type="spellStart"/>
      <w:r w:rsidRPr="009B28B9">
        <w:rPr>
          <w:b/>
          <w:i/>
          <w:iCs/>
          <w:lang w:eastAsia="en-GB"/>
        </w:rPr>
        <w:t>RRCConnectionReestablishmentReject</w:t>
      </w:r>
      <w:proofErr w:type="spellEnd"/>
      <w:r w:rsidRPr="009B28B9">
        <w:rPr>
          <w:b/>
          <w:lang w:eastAsia="en-GB"/>
        </w:rPr>
        <w:t xml:space="preserve"> message as well as when the selected cell becomes unsuitable</w:t>
      </w:r>
      <w:r w:rsidRPr="009B28B9">
        <w:rPr>
          <w:rFonts w:eastAsia="宋体"/>
          <w:b/>
          <w:lang w:eastAsia="zh-CN"/>
        </w:rPr>
        <w:t>.</w:t>
      </w:r>
    </w:p>
    <w:p w:rsidR="00480633" w:rsidRPr="000E7B81" w:rsidRDefault="00480633" w:rsidP="000A597F">
      <w:pPr>
        <w:jc w:val="both"/>
        <w:rPr>
          <w:rFonts w:eastAsia="宋体"/>
          <w:b/>
          <w:lang w:eastAsia="zh-CN"/>
        </w:rPr>
      </w:pPr>
      <w:r w:rsidRPr="000E7B81">
        <w:rPr>
          <w:rFonts w:eastAsia="宋体"/>
          <w:b/>
          <w:lang w:eastAsia="zh-CN"/>
        </w:rPr>
        <w:t>Pr</w:t>
      </w:r>
      <w:r w:rsidRPr="00F369BE">
        <w:rPr>
          <w:rFonts w:eastAsia="宋体"/>
          <w:b/>
          <w:lang w:eastAsia="zh-CN"/>
        </w:rPr>
        <w:t xml:space="preserve">oposal 2: Neighbour cell’s exceptional pool information could be contained in the serving cell’s system information if available and delivered to the V-UEs considering that the re-establishment cell may be not the </w:t>
      </w:r>
      <w:proofErr w:type="spellStart"/>
      <w:r w:rsidRPr="00F369BE">
        <w:rPr>
          <w:rFonts w:eastAsia="宋体"/>
          <w:b/>
          <w:lang w:eastAsia="zh-CN"/>
        </w:rPr>
        <w:t>Pcell</w:t>
      </w:r>
      <w:proofErr w:type="spellEnd"/>
      <w:r w:rsidRPr="00F369BE">
        <w:rPr>
          <w:rFonts w:eastAsia="宋体"/>
          <w:b/>
          <w:lang w:eastAsia="zh-CN"/>
        </w:rPr>
        <w:t xml:space="preserve"> and UE may not be able to obtain the target cell’s exceptional pool through HO command message if HOF occurs before HO command reception.</w:t>
      </w:r>
    </w:p>
    <w:p w:rsidR="00480633" w:rsidRPr="009B6E83" w:rsidRDefault="00480633" w:rsidP="00997215">
      <w:pPr>
        <w:jc w:val="both"/>
        <w:rPr>
          <w:rFonts w:eastAsia="宋体"/>
          <w:b/>
          <w:lang w:eastAsia="zh-CN"/>
        </w:rPr>
      </w:pPr>
      <w:r w:rsidRPr="009B6E83">
        <w:rPr>
          <w:rFonts w:eastAsia="宋体"/>
          <w:b/>
          <w:lang w:eastAsia="zh-CN"/>
        </w:rPr>
        <w:lastRenderedPageBreak/>
        <w:t xml:space="preserve">Proposal </w:t>
      </w:r>
      <w:r>
        <w:rPr>
          <w:rFonts w:eastAsia="宋体"/>
          <w:b/>
          <w:lang w:eastAsia="zh-CN"/>
        </w:rPr>
        <w:t>3</w:t>
      </w:r>
      <w:r w:rsidRPr="009B6E83">
        <w:rPr>
          <w:rFonts w:eastAsia="宋体"/>
          <w:b/>
          <w:lang w:eastAsia="zh-CN"/>
        </w:rPr>
        <w:t xml:space="preserve">: Exceptional pool could be used in the RRC connection setup scenario, </w:t>
      </w:r>
      <w:r w:rsidRPr="009B6E83">
        <w:rPr>
          <w:b/>
        </w:rPr>
        <w:t>from the moment the UE initiates connection establishment until</w:t>
      </w:r>
      <w:r w:rsidRPr="009B6E83">
        <w:rPr>
          <w:rFonts w:eastAsia="宋体"/>
          <w:b/>
          <w:lang w:eastAsia="zh-CN"/>
        </w:rPr>
        <w:t xml:space="preserve"> reception of scheduled resource or sensing results of autonomous resource pool is available, </w:t>
      </w:r>
      <w:r w:rsidRPr="009B6E83">
        <w:rPr>
          <w:b/>
        </w:rPr>
        <w:t xml:space="preserve">or until receiving an </w:t>
      </w:r>
      <w:proofErr w:type="spellStart"/>
      <w:r w:rsidRPr="009B6E83">
        <w:rPr>
          <w:b/>
          <w:i/>
        </w:rPr>
        <w:t>RRCConnectionRelease</w:t>
      </w:r>
      <w:proofErr w:type="spellEnd"/>
      <w:r w:rsidRPr="009B6E83">
        <w:rPr>
          <w:b/>
        </w:rPr>
        <w:t xml:space="preserve"> or an </w:t>
      </w:r>
      <w:proofErr w:type="spellStart"/>
      <w:r w:rsidRPr="009B6E83">
        <w:rPr>
          <w:b/>
          <w:i/>
        </w:rPr>
        <w:t>RRCConnectionReject</w:t>
      </w:r>
      <w:proofErr w:type="spellEnd"/>
      <w:r>
        <w:rPr>
          <w:rFonts w:eastAsia="宋体"/>
          <w:b/>
          <w:i/>
          <w:lang w:eastAsia="zh-CN"/>
        </w:rPr>
        <w:t>.</w:t>
      </w:r>
    </w:p>
    <w:p w:rsidR="00480633" w:rsidRPr="004A7AA5" w:rsidRDefault="00480633" w:rsidP="000A597F">
      <w:pPr>
        <w:jc w:val="both"/>
        <w:rPr>
          <w:rFonts w:eastAsia="宋体"/>
          <w:b/>
          <w:lang w:eastAsia="zh-CN"/>
        </w:rPr>
      </w:pPr>
      <w:r>
        <w:rPr>
          <w:rFonts w:eastAsia="宋体"/>
          <w:b/>
          <w:lang w:eastAsia="zh-CN"/>
        </w:rPr>
        <w:t>Proposal</w:t>
      </w:r>
      <w:r w:rsidRPr="004A7AA5">
        <w:rPr>
          <w:rFonts w:eastAsia="宋体"/>
          <w:b/>
          <w:lang w:eastAsia="zh-CN"/>
        </w:rPr>
        <w:t xml:space="preserve"> </w:t>
      </w:r>
      <w:r>
        <w:rPr>
          <w:rFonts w:eastAsia="宋体"/>
          <w:b/>
          <w:lang w:eastAsia="zh-CN"/>
        </w:rPr>
        <w:t>4</w:t>
      </w:r>
      <w:r w:rsidRPr="004A7AA5">
        <w:rPr>
          <w:rFonts w:eastAsia="宋体"/>
          <w:b/>
          <w:lang w:eastAsia="zh-CN"/>
        </w:rPr>
        <w:t>: Exceptional pool could be used in the handover scenario, upon reception of the target cell’s exceptional pool in the HO com</w:t>
      </w:r>
      <w:r w:rsidRPr="00F407AD">
        <w:rPr>
          <w:rFonts w:eastAsia="宋体"/>
          <w:b/>
          <w:lang w:eastAsia="zh-CN"/>
        </w:rPr>
        <w:t>mand message, until reception of scheduled resource or sensing results of autonomous resource pool is available.</w:t>
      </w:r>
    </w:p>
    <w:p w:rsidR="00480633" w:rsidRPr="00491328" w:rsidRDefault="00480633" w:rsidP="000A597F">
      <w:pPr>
        <w:jc w:val="both"/>
        <w:rPr>
          <w:rFonts w:eastAsia="宋体"/>
          <w:b/>
          <w:lang w:eastAsia="zh-CN"/>
        </w:rPr>
      </w:pPr>
      <w:r w:rsidRPr="00491328">
        <w:rPr>
          <w:rFonts w:eastAsia="宋体"/>
          <w:b/>
          <w:lang w:eastAsia="zh-CN"/>
        </w:rPr>
        <w:t xml:space="preserve">Proposal </w:t>
      </w:r>
      <w:r>
        <w:rPr>
          <w:rFonts w:eastAsia="宋体"/>
          <w:b/>
          <w:lang w:eastAsia="zh-CN"/>
        </w:rPr>
        <w:t>5</w:t>
      </w:r>
      <w:r w:rsidRPr="00491328">
        <w:rPr>
          <w:rFonts w:eastAsia="宋体"/>
          <w:b/>
          <w:lang w:eastAsia="zh-CN"/>
        </w:rPr>
        <w:t xml:space="preserve">: </w:t>
      </w:r>
      <w:r w:rsidRPr="004A7AA5">
        <w:rPr>
          <w:rFonts w:eastAsia="宋体"/>
          <w:b/>
          <w:lang w:eastAsia="zh-CN"/>
        </w:rPr>
        <w:t>Exceptional pool could be used in the</w:t>
      </w:r>
      <w:r w:rsidRPr="00FE6F61">
        <w:rPr>
          <w:rFonts w:eastAsia="宋体"/>
          <w:b/>
          <w:lang w:eastAsia="zh-CN"/>
        </w:rPr>
        <w:t xml:space="preserve"> RRC re-</w:t>
      </w:r>
      <w:proofErr w:type="spellStart"/>
      <w:r w:rsidRPr="00FE6F61">
        <w:rPr>
          <w:rFonts w:eastAsia="宋体"/>
          <w:b/>
          <w:lang w:eastAsia="zh-CN"/>
        </w:rPr>
        <w:t>configuartion</w:t>
      </w:r>
      <w:proofErr w:type="spellEnd"/>
      <w:r w:rsidRPr="00FE6F61">
        <w:rPr>
          <w:rFonts w:eastAsia="宋体"/>
          <w:b/>
          <w:lang w:eastAsia="zh-CN"/>
        </w:rPr>
        <w:t xml:space="preserve"> scenario. The V-UE could use the </w:t>
      </w:r>
      <w:proofErr w:type="spellStart"/>
      <w:r w:rsidRPr="00FE6F61">
        <w:rPr>
          <w:rFonts w:eastAsia="宋体"/>
          <w:b/>
          <w:lang w:eastAsia="zh-CN"/>
        </w:rPr>
        <w:t>Pcell’s</w:t>
      </w:r>
      <w:proofErr w:type="spellEnd"/>
      <w:r w:rsidRPr="00FE6F61">
        <w:rPr>
          <w:rFonts w:eastAsia="宋体"/>
          <w:b/>
          <w:lang w:eastAsia="zh-CN"/>
        </w:rPr>
        <w:t xml:space="preserve"> exceptional pool until the sensing results of the normal resource pool </w:t>
      </w:r>
      <w:r>
        <w:rPr>
          <w:rFonts w:eastAsia="宋体"/>
          <w:lang w:eastAsia="zh-CN"/>
        </w:rPr>
        <w:t xml:space="preserve">configured by dedicated signalling </w:t>
      </w:r>
      <w:r w:rsidRPr="00FE6F61">
        <w:rPr>
          <w:rFonts w:eastAsia="宋体"/>
          <w:b/>
          <w:lang w:eastAsia="zh-CN"/>
        </w:rPr>
        <w:t>is available.</w:t>
      </w:r>
    </w:p>
    <w:p w:rsidR="00480633" w:rsidRDefault="00480633" w:rsidP="000A597F">
      <w:pPr>
        <w:jc w:val="both"/>
        <w:rPr>
          <w:rFonts w:eastAsia="宋体"/>
          <w:b/>
          <w:lang w:eastAsia="zh-CN"/>
        </w:rPr>
      </w:pPr>
      <w:r w:rsidRPr="00997215">
        <w:rPr>
          <w:rFonts w:eastAsia="宋体"/>
          <w:b/>
          <w:lang w:eastAsia="zh-CN"/>
        </w:rPr>
        <w:t xml:space="preserve">Proposal </w:t>
      </w:r>
      <w:r>
        <w:rPr>
          <w:rFonts w:eastAsia="宋体"/>
          <w:b/>
          <w:lang w:eastAsia="zh-CN"/>
        </w:rPr>
        <w:t>6</w:t>
      </w:r>
      <w:r w:rsidRPr="00997215">
        <w:rPr>
          <w:rFonts w:eastAsia="宋体"/>
          <w:b/>
          <w:lang w:eastAsia="zh-CN"/>
        </w:rPr>
        <w:t xml:space="preserve">: </w:t>
      </w:r>
      <w:r>
        <w:rPr>
          <w:rFonts w:eastAsia="宋体"/>
          <w:b/>
          <w:lang w:eastAsia="zh-CN"/>
        </w:rPr>
        <w:t xml:space="preserve">It is suggested that exceptional pool is not used </w:t>
      </w:r>
      <w:r w:rsidRPr="000A597F">
        <w:rPr>
          <w:rFonts w:eastAsia="宋体"/>
          <w:b/>
          <w:lang w:eastAsia="zh-CN"/>
        </w:rPr>
        <w:t xml:space="preserve">in cell reselection </w:t>
      </w:r>
      <w:proofErr w:type="gramStart"/>
      <w:r w:rsidRPr="000A597F">
        <w:rPr>
          <w:rFonts w:eastAsia="宋体"/>
          <w:b/>
          <w:lang w:eastAsia="zh-CN"/>
        </w:rPr>
        <w:t>scenario,</w:t>
      </w:r>
      <w:proofErr w:type="gramEnd"/>
      <w:r w:rsidRPr="000A597F">
        <w:rPr>
          <w:rFonts w:eastAsia="宋体"/>
          <w:b/>
          <w:lang w:eastAsia="zh-CN"/>
        </w:rPr>
        <w:t xml:space="preserve"> V-UE could read neighbour cell’s system information and obtain V2X </w:t>
      </w:r>
      <w:proofErr w:type="spellStart"/>
      <w:r w:rsidRPr="000A597F">
        <w:rPr>
          <w:rFonts w:eastAsia="宋体"/>
          <w:b/>
          <w:lang w:eastAsia="zh-CN"/>
        </w:rPr>
        <w:t>tx</w:t>
      </w:r>
      <w:proofErr w:type="spellEnd"/>
      <w:r w:rsidRPr="000A597F">
        <w:rPr>
          <w:rFonts w:eastAsia="宋体"/>
          <w:b/>
          <w:lang w:eastAsia="zh-CN"/>
        </w:rPr>
        <w:t xml:space="preserve"> resource pools in advance based on UE implementation</w:t>
      </w:r>
      <w:r>
        <w:rPr>
          <w:rFonts w:eastAsia="宋体"/>
          <w:b/>
          <w:lang w:eastAsia="zh-CN"/>
        </w:rPr>
        <w:t>.</w:t>
      </w:r>
    </w:p>
    <w:p w:rsidR="00480633" w:rsidRPr="003B311F" w:rsidRDefault="00480633" w:rsidP="003B311F">
      <w:pPr>
        <w:pStyle w:val="10"/>
        <w:numPr>
          <w:ilvl w:val="0"/>
          <w:numId w:val="14"/>
        </w:numPr>
        <w:ind w:left="0"/>
        <w:jc w:val="both"/>
        <w:rPr>
          <w:rFonts w:eastAsia="宋体"/>
          <w:lang w:eastAsia="zh-CN"/>
        </w:rPr>
      </w:pPr>
      <w:r w:rsidRPr="003B311F">
        <w:rPr>
          <w:rFonts w:eastAsia="宋体"/>
          <w:lang w:eastAsia="zh-CN"/>
        </w:rPr>
        <w:t>Reference</w:t>
      </w:r>
    </w:p>
    <w:bookmarkEnd w:id="1"/>
    <w:bookmarkEnd w:id="2"/>
    <w:p w:rsidR="00480633" w:rsidRPr="00030222" w:rsidRDefault="00480633" w:rsidP="004D6953">
      <w:pPr>
        <w:jc w:val="both"/>
        <w:rPr>
          <w:rFonts w:eastAsia="宋体"/>
          <w:lang w:eastAsia="zh-CN"/>
        </w:rPr>
      </w:pPr>
      <w:r w:rsidRPr="009C0357">
        <w:rPr>
          <w:rFonts w:eastAsia="宋体"/>
          <w:lang w:eastAsia="zh-CN"/>
        </w:rPr>
        <w:t>[1]</w:t>
      </w:r>
      <w:r w:rsidRPr="009C0357">
        <w:rPr>
          <w:lang w:eastAsia="zh-CN"/>
        </w:rPr>
        <w:t xml:space="preserve"> </w:t>
      </w:r>
      <w:r>
        <w:rPr>
          <w:rFonts w:eastAsia="宋体"/>
          <w:lang w:eastAsia="zh-CN"/>
        </w:rPr>
        <w:t>RAN2#96 meeting</w:t>
      </w:r>
      <w:r w:rsidRPr="009C0357" w:rsidDel="00901770">
        <w:rPr>
          <w:rFonts w:eastAsia="宋体"/>
          <w:lang w:eastAsia="zh-CN"/>
        </w:rPr>
        <w:t xml:space="preserve"> </w:t>
      </w:r>
      <w:r>
        <w:rPr>
          <w:rFonts w:eastAsia="宋体"/>
          <w:lang w:eastAsia="zh-CN"/>
        </w:rPr>
        <w:t>report</w:t>
      </w:r>
    </w:p>
    <w:sectPr w:rsidR="00480633" w:rsidRPr="00030222" w:rsidSect="00F93B21">
      <w:footerReference w:type="default" r:id="rId7"/>
      <w:footnotePr>
        <w:numRestart w:val="eachSect"/>
      </w:footnotePr>
      <w:pgSz w:w="11907" w:h="16840" w:code="9"/>
      <w:pgMar w:top="1416" w:right="1133" w:bottom="1133" w:left="1133" w:header="850" w:footer="340" w:gutter="0"/>
      <w:cols w:space="720"/>
      <w:formProt w:val="0"/>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0EB" w:rsidRDefault="000520EB">
      <w:r>
        <w:separator/>
      </w:r>
    </w:p>
  </w:endnote>
  <w:endnote w:type="continuationSeparator" w:id="0">
    <w:p w:rsidR="000520EB" w:rsidRDefault="000520E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楷体_GB2312">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633" w:rsidRDefault="00480633">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0EB" w:rsidRDefault="000520EB">
      <w:r>
        <w:separator/>
      </w:r>
    </w:p>
  </w:footnote>
  <w:footnote w:type="continuationSeparator" w:id="0">
    <w:p w:rsidR="000520EB" w:rsidRDefault="000520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B2FC255C"/>
    <w:lvl w:ilvl="0">
      <w:start w:val="1"/>
      <w:numFmt w:val="bullet"/>
      <w:lvlText w:val=""/>
      <w:lvlJc w:val="left"/>
      <w:pPr>
        <w:tabs>
          <w:tab w:val="num" w:pos="1620"/>
        </w:tabs>
        <w:ind w:left="1620" w:hanging="360"/>
      </w:pPr>
      <w:rPr>
        <w:rFonts w:ascii="Wingdings" w:hAnsi="Wingdings" w:hint="default"/>
      </w:rPr>
    </w:lvl>
  </w:abstractNum>
  <w:abstractNum w:abstractNumId="1">
    <w:nsid w:val="FFFFFF88"/>
    <w:multiLevelType w:val="singleLevel"/>
    <w:tmpl w:val="91F61522"/>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9398B814"/>
    <w:lvl w:ilvl="0">
      <w:start w:val="1"/>
      <w:numFmt w:val="bullet"/>
      <w:pStyle w:val="a"/>
      <w:lvlText w:val=""/>
      <w:lvlJc w:val="left"/>
      <w:pPr>
        <w:tabs>
          <w:tab w:val="num" w:pos="360"/>
        </w:tabs>
        <w:ind w:left="360" w:hanging="360"/>
      </w:pPr>
      <w:rPr>
        <w:rFonts w:ascii="Wingdings" w:hAnsi="Wingdings" w:hint="default"/>
      </w:r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Times New Roman"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nsid w:val="0B660972"/>
    <w:multiLevelType w:val="multilevel"/>
    <w:tmpl w:val="0A78FB0C"/>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nsid w:val="0BDD5F2B"/>
    <w:multiLevelType w:val="multilevel"/>
    <w:tmpl w:val="D2B2A182"/>
    <w:lvl w:ilvl="0">
      <w:start w:val="1"/>
      <w:numFmt w:val="decimal"/>
      <w:suff w:val="nothing"/>
      <w:lvlText w:val="%1  "/>
      <w:lvlJc w:val="left"/>
      <w:pPr>
        <w:ind w:left="993"/>
      </w:pPr>
      <w:rPr>
        <w:rFonts w:ascii="Arial" w:eastAsia="Times New Roman" w:hAnsi="Arial" w:cs="Times New Roman" w:hint="default"/>
        <w:b w:val="0"/>
        <w:i w:val="0"/>
        <w:sz w:val="36"/>
        <w:szCs w:val="36"/>
      </w:rPr>
    </w:lvl>
    <w:lvl w:ilvl="1">
      <w:start w:val="1"/>
      <w:numFmt w:val="decimal"/>
      <w:suff w:val="nothing"/>
      <w:lvlText w:val="%1.%2  "/>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2.%3  "/>
      <w:lvlJc w:val="left"/>
      <w:pPr>
        <w:ind w:left="2978"/>
      </w:pPr>
      <w:rPr>
        <w:rFonts w:ascii="Arial" w:hAnsi="Arial" w:cs="Times New Roman" w:hint="default"/>
        <w:b w:val="0"/>
        <w:i w:val="0"/>
        <w:sz w:val="21"/>
        <w:szCs w:val="21"/>
      </w:rPr>
    </w:lvl>
    <w:lvl w:ilvl="3">
      <w:start w:val="1"/>
      <w:numFmt w:val="decimal"/>
      <w:suff w:val="nothing"/>
      <w:lvlText w:val="%1.%2.%3.%4  "/>
      <w:lvlJc w:val="left"/>
      <w:pPr>
        <w:ind w:left="28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num" w:pos="1418"/>
        </w:tabs>
        <w:ind w:left="1418" w:hanging="312"/>
      </w:pPr>
      <w:rPr>
        <w:rFonts w:ascii="Arial" w:hAnsi="Arial" w:cs="Times New Roman" w:hint="default"/>
        <w:b w:val="0"/>
        <w:i w:val="0"/>
        <w:sz w:val="21"/>
        <w:szCs w:val="21"/>
      </w:rPr>
    </w:lvl>
    <w:lvl w:ilvl="5">
      <w:start w:val="1"/>
      <w:numFmt w:val="lowerLetter"/>
      <w:lvlText w:val="%6)"/>
      <w:lvlJc w:val="left"/>
      <w:pPr>
        <w:tabs>
          <w:tab w:val="num" w:pos="1418"/>
        </w:tabs>
        <w:ind w:left="1418" w:hanging="312"/>
      </w:pPr>
      <w:rPr>
        <w:rFonts w:ascii="Times New Roman" w:eastAsia="Times New Roman" w:hAnsi="Times New Roman" w:cs="Times New Roman"/>
        <w:b w:val="0"/>
        <w:i w:val="0"/>
        <w:sz w:val="21"/>
        <w:szCs w:val="21"/>
      </w:rPr>
    </w:lvl>
    <w:lvl w:ilvl="6">
      <w:start w:val="1"/>
      <w:numFmt w:val="lowerLetter"/>
      <w:lvlText w:val="%7."/>
      <w:lvlJc w:val="left"/>
      <w:pPr>
        <w:tabs>
          <w:tab w:val="num" w:pos="1418"/>
        </w:tabs>
        <w:ind w:left="1418" w:hanging="312"/>
      </w:pPr>
      <w:rPr>
        <w:rFonts w:ascii="Arial" w:hAnsi="Arial" w:cs="Times New Roman" w:hint="default"/>
        <w:b w:val="0"/>
        <w:i w:val="0"/>
        <w:sz w:val="21"/>
        <w:szCs w:val="21"/>
      </w:rPr>
    </w:lvl>
    <w:lvl w:ilvl="7">
      <w:start w:val="1"/>
      <w:numFmt w:val="decimal"/>
      <w:lvlRestart w:val="0"/>
      <w:suff w:val="space"/>
      <w:lvlText w:val="Figure %8"/>
      <w:lvlJc w:val="center"/>
      <w:pPr>
        <w:ind w:left="284"/>
      </w:pPr>
      <w:rPr>
        <w:rFonts w:ascii="Arial" w:eastAsia="Times New Roman" w:hAnsi="Arial" w:cs="Times New Roman" w:hint="default"/>
        <w:b w:val="0"/>
        <w:i w:val="0"/>
        <w:sz w:val="18"/>
        <w:szCs w:val="18"/>
      </w:rPr>
    </w:lvl>
    <w:lvl w:ilvl="8">
      <w:start w:val="1"/>
      <w:numFmt w:val="decimal"/>
      <w:lvlRestart w:val="0"/>
      <w:suff w:val="space"/>
      <w:lvlText w:val="表%9"/>
      <w:lvlJc w:val="center"/>
      <w:pPr>
        <w:ind w:left="284"/>
      </w:pPr>
      <w:rPr>
        <w:rFonts w:ascii="Arial" w:eastAsia="Times New Roman" w:hAnsi="Arial" w:cs="Times New Roman" w:hint="default"/>
        <w:b w:val="0"/>
        <w:i w:val="0"/>
        <w:sz w:val="18"/>
        <w:szCs w:val="18"/>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cs="Times New Roman" w:hint="eastAsia"/>
      </w:rPr>
    </w:lvl>
    <w:lvl w:ilvl="1">
      <w:start w:val="1"/>
      <w:numFmt w:val="decimal"/>
      <w:lvlText w:val="%1.%2"/>
      <w:lvlJc w:val="left"/>
      <w:pPr>
        <w:tabs>
          <w:tab w:val="num" w:pos="1145"/>
        </w:tabs>
        <w:ind w:left="992" w:hanging="567"/>
      </w:pPr>
      <w:rPr>
        <w:rFonts w:cs="Times New Roman" w:hint="eastAsia"/>
      </w:rPr>
    </w:lvl>
    <w:lvl w:ilvl="2">
      <w:start w:val="1"/>
      <w:numFmt w:val="decimal"/>
      <w:lvlText w:val="%1.%2.%3"/>
      <w:lvlJc w:val="left"/>
      <w:pPr>
        <w:tabs>
          <w:tab w:val="num" w:pos="1931"/>
        </w:tabs>
        <w:ind w:left="1418" w:hanging="567"/>
      </w:pPr>
      <w:rPr>
        <w:rFonts w:cs="Times New Roman" w:hint="eastAsia"/>
      </w:rPr>
    </w:lvl>
    <w:lvl w:ilvl="3">
      <w:start w:val="1"/>
      <w:numFmt w:val="decimal"/>
      <w:lvlText w:val="%3.%1.%2.%4"/>
      <w:lvlJc w:val="left"/>
      <w:pPr>
        <w:tabs>
          <w:tab w:val="num" w:pos="2716"/>
        </w:tabs>
        <w:ind w:left="1984" w:hanging="708"/>
      </w:pPr>
      <w:rPr>
        <w:rFonts w:cs="Times New Roman" w:hint="eastAsia"/>
      </w:rPr>
    </w:lvl>
    <w:lvl w:ilvl="4">
      <w:start w:val="1"/>
      <w:numFmt w:val="decimal"/>
      <w:lvlText w:val="%1.%2.%3.%4.%5"/>
      <w:lvlJc w:val="left"/>
      <w:pPr>
        <w:tabs>
          <w:tab w:val="num" w:pos="3501"/>
        </w:tabs>
        <w:ind w:left="2551" w:hanging="850"/>
      </w:pPr>
      <w:rPr>
        <w:rFonts w:cs="Times New Roman" w:hint="eastAsia"/>
      </w:rPr>
    </w:lvl>
    <w:lvl w:ilvl="5">
      <w:start w:val="1"/>
      <w:numFmt w:val="decimal"/>
      <w:lvlText w:val="%1.%2.%3.%4.%5.%6"/>
      <w:lvlJc w:val="left"/>
      <w:pPr>
        <w:tabs>
          <w:tab w:val="num" w:pos="4286"/>
        </w:tabs>
        <w:ind w:left="3260" w:hanging="1134"/>
      </w:pPr>
      <w:rPr>
        <w:rFonts w:cs="Times New Roman" w:hint="eastAsia"/>
      </w:rPr>
    </w:lvl>
    <w:lvl w:ilvl="6">
      <w:start w:val="1"/>
      <w:numFmt w:val="decimal"/>
      <w:lvlText w:val="%1.%2.%3.%4.%5.%6.%7"/>
      <w:lvlJc w:val="left"/>
      <w:pPr>
        <w:tabs>
          <w:tab w:val="num" w:pos="5071"/>
        </w:tabs>
        <w:ind w:left="3827" w:hanging="1276"/>
      </w:pPr>
      <w:rPr>
        <w:rFonts w:cs="Times New Roman" w:hint="eastAsia"/>
      </w:rPr>
    </w:lvl>
    <w:lvl w:ilvl="7">
      <w:start w:val="1"/>
      <w:numFmt w:val="decimal"/>
      <w:lvlText w:val="%1.%2.%3.%4.%5.%6.%7.%8"/>
      <w:lvlJc w:val="left"/>
      <w:pPr>
        <w:tabs>
          <w:tab w:val="num" w:pos="5856"/>
        </w:tabs>
        <w:ind w:left="4394" w:hanging="1418"/>
      </w:pPr>
      <w:rPr>
        <w:rFonts w:cs="Times New Roman" w:hint="eastAsia"/>
      </w:rPr>
    </w:lvl>
    <w:lvl w:ilvl="8">
      <w:start w:val="1"/>
      <w:numFmt w:val="decimal"/>
      <w:lvlText w:val="%1.%2.%3.%4.%5.%6.%7.%8.%9"/>
      <w:lvlJc w:val="left"/>
      <w:pPr>
        <w:tabs>
          <w:tab w:val="num" w:pos="6642"/>
        </w:tabs>
        <w:ind w:left="5102" w:hanging="1700"/>
      </w:pPr>
      <w:rPr>
        <w:rFonts w:cs="Times New Roman" w:hint="eastAsia"/>
      </w:rPr>
    </w:lvl>
  </w:abstractNum>
  <w:abstractNum w:abstractNumId="7">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C85753"/>
    <w:multiLevelType w:val="hybridMultilevel"/>
    <w:tmpl w:val="BB181062"/>
    <w:lvl w:ilvl="0" w:tplc="A7D8A43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1FB10ED3"/>
    <w:multiLevelType w:val="hybridMultilevel"/>
    <w:tmpl w:val="D2BC12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F01535"/>
    <w:multiLevelType w:val="hybridMultilevel"/>
    <w:tmpl w:val="7518B400"/>
    <w:lvl w:ilvl="0" w:tplc="AA0ACEBC">
      <w:start w:val="129"/>
      <w:numFmt w:val="bullet"/>
      <w:lvlText w:val="-"/>
      <w:lvlJc w:val="left"/>
      <w:pPr>
        <w:ind w:left="720" w:hanging="360"/>
      </w:pPr>
      <w:rPr>
        <w:rFonts w:ascii="Calibri" w:eastAsia="Times New Roman" w:hAnsi="Calibri" w:hint="default"/>
      </w:rPr>
    </w:lvl>
    <w:lvl w:ilvl="1" w:tplc="A27CD85A" w:tentative="1">
      <w:start w:val="1"/>
      <w:numFmt w:val="bullet"/>
      <w:lvlText w:val="o"/>
      <w:lvlJc w:val="left"/>
      <w:pPr>
        <w:ind w:left="1440" w:hanging="360"/>
      </w:pPr>
      <w:rPr>
        <w:rFonts w:ascii="Courier New" w:hAnsi="Courier New" w:hint="default"/>
      </w:rPr>
    </w:lvl>
    <w:lvl w:ilvl="2" w:tplc="97C6FF3C" w:tentative="1">
      <w:start w:val="1"/>
      <w:numFmt w:val="bullet"/>
      <w:lvlText w:val=""/>
      <w:lvlJc w:val="left"/>
      <w:pPr>
        <w:ind w:left="2160" w:hanging="360"/>
      </w:pPr>
      <w:rPr>
        <w:rFonts w:ascii="Wingdings" w:hAnsi="Wingdings" w:hint="default"/>
      </w:rPr>
    </w:lvl>
    <w:lvl w:ilvl="3" w:tplc="341EE074" w:tentative="1">
      <w:start w:val="1"/>
      <w:numFmt w:val="bullet"/>
      <w:lvlText w:val=""/>
      <w:lvlJc w:val="left"/>
      <w:pPr>
        <w:ind w:left="2880" w:hanging="360"/>
      </w:pPr>
      <w:rPr>
        <w:rFonts w:ascii="Symbol" w:hAnsi="Symbol" w:hint="default"/>
      </w:rPr>
    </w:lvl>
    <w:lvl w:ilvl="4" w:tplc="6F86E8AE" w:tentative="1">
      <w:start w:val="1"/>
      <w:numFmt w:val="bullet"/>
      <w:lvlText w:val="o"/>
      <w:lvlJc w:val="left"/>
      <w:pPr>
        <w:ind w:left="3600" w:hanging="360"/>
      </w:pPr>
      <w:rPr>
        <w:rFonts w:ascii="Courier New" w:hAnsi="Courier New" w:hint="default"/>
      </w:rPr>
    </w:lvl>
    <w:lvl w:ilvl="5" w:tplc="E266F308" w:tentative="1">
      <w:start w:val="1"/>
      <w:numFmt w:val="bullet"/>
      <w:lvlText w:val=""/>
      <w:lvlJc w:val="left"/>
      <w:pPr>
        <w:ind w:left="4320" w:hanging="360"/>
      </w:pPr>
      <w:rPr>
        <w:rFonts w:ascii="Wingdings" w:hAnsi="Wingdings" w:hint="default"/>
      </w:rPr>
    </w:lvl>
    <w:lvl w:ilvl="6" w:tplc="2B9C8124" w:tentative="1">
      <w:start w:val="1"/>
      <w:numFmt w:val="bullet"/>
      <w:lvlText w:val=""/>
      <w:lvlJc w:val="left"/>
      <w:pPr>
        <w:ind w:left="5040" w:hanging="360"/>
      </w:pPr>
      <w:rPr>
        <w:rFonts w:ascii="Symbol" w:hAnsi="Symbol" w:hint="default"/>
      </w:rPr>
    </w:lvl>
    <w:lvl w:ilvl="7" w:tplc="E716DBA4" w:tentative="1">
      <w:start w:val="1"/>
      <w:numFmt w:val="bullet"/>
      <w:lvlText w:val="o"/>
      <w:lvlJc w:val="left"/>
      <w:pPr>
        <w:ind w:left="5760" w:hanging="360"/>
      </w:pPr>
      <w:rPr>
        <w:rFonts w:ascii="Courier New" w:hAnsi="Courier New" w:hint="default"/>
      </w:rPr>
    </w:lvl>
    <w:lvl w:ilvl="8" w:tplc="CD663D7C" w:tentative="1">
      <w:start w:val="1"/>
      <w:numFmt w:val="bullet"/>
      <w:lvlText w:val=""/>
      <w:lvlJc w:val="left"/>
      <w:pPr>
        <w:ind w:left="6480" w:hanging="360"/>
      </w:pPr>
      <w:rPr>
        <w:rFonts w:ascii="Wingdings" w:hAnsi="Wingdings" w:hint="default"/>
      </w:rPr>
    </w:lvl>
  </w:abstractNum>
  <w:abstractNum w:abstractNumId="12">
    <w:nsid w:val="2F8A6D35"/>
    <w:multiLevelType w:val="hybridMultilevel"/>
    <w:tmpl w:val="CE5299F6"/>
    <w:lvl w:ilvl="0" w:tplc="310CE62C">
      <w:start w:val="1"/>
      <w:numFmt w:val="bullet"/>
      <w:lvlText w:val=""/>
      <w:lvlJc w:val="left"/>
      <w:pPr>
        <w:tabs>
          <w:tab w:val="num" w:pos="720"/>
        </w:tabs>
        <w:ind w:left="720" w:hanging="360"/>
      </w:pPr>
      <w:rPr>
        <w:rFonts w:ascii="Wingdings" w:hAnsi="Wingdings" w:hint="default"/>
      </w:rPr>
    </w:lvl>
    <w:lvl w:ilvl="1" w:tplc="E8EAED30" w:tentative="1">
      <w:start w:val="1"/>
      <w:numFmt w:val="bullet"/>
      <w:lvlText w:val=""/>
      <w:lvlJc w:val="left"/>
      <w:pPr>
        <w:tabs>
          <w:tab w:val="num" w:pos="1440"/>
        </w:tabs>
        <w:ind w:left="1440" w:hanging="360"/>
      </w:pPr>
      <w:rPr>
        <w:rFonts w:ascii="Wingdings" w:hAnsi="Wingdings" w:hint="default"/>
      </w:rPr>
    </w:lvl>
    <w:lvl w:ilvl="2" w:tplc="F9BC46B8" w:tentative="1">
      <w:start w:val="1"/>
      <w:numFmt w:val="bullet"/>
      <w:lvlText w:val=""/>
      <w:lvlJc w:val="left"/>
      <w:pPr>
        <w:tabs>
          <w:tab w:val="num" w:pos="2160"/>
        </w:tabs>
        <w:ind w:left="2160" w:hanging="360"/>
      </w:pPr>
      <w:rPr>
        <w:rFonts w:ascii="Wingdings" w:hAnsi="Wingdings" w:hint="default"/>
      </w:rPr>
    </w:lvl>
    <w:lvl w:ilvl="3" w:tplc="96581E5C" w:tentative="1">
      <w:start w:val="1"/>
      <w:numFmt w:val="bullet"/>
      <w:lvlText w:val=""/>
      <w:lvlJc w:val="left"/>
      <w:pPr>
        <w:tabs>
          <w:tab w:val="num" w:pos="2880"/>
        </w:tabs>
        <w:ind w:left="2880" w:hanging="360"/>
      </w:pPr>
      <w:rPr>
        <w:rFonts w:ascii="Wingdings" w:hAnsi="Wingdings" w:hint="default"/>
      </w:rPr>
    </w:lvl>
    <w:lvl w:ilvl="4" w:tplc="1922AA78" w:tentative="1">
      <w:start w:val="1"/>
      <w:numFmt w:val="bullet"/>
      <w:lvlText w:val=""/>
      <w:lvlJc w:val="left"/>
      <w:pPr>
        <w:tabs>
          <w:tab w:val="num" w:pos="3600"/>
        </w:tabs>
        <w:ind w:left="3600" w:hanging="360"/>
      </w:pPr>
      <w:rPr>
        <w:rFonts w:ascii="Wingdings" w:hAnsi="Wingdings" w:hint="default"/>
      </w:rPr>
    </w:lvl>
    <w:lvl w:ilvl="5" w:tplc="5A82A6A6" w:tentative="1">
      <w:start w:val="1"/>
      <w:numFmt w:val="bullet"/>
      <w:lvlText w:val=""/>
      <w:lvlJc w:val="left"/>
      <w:pPr>
        <w:tabs>
          <w:tab w:val="num" w:pos="4320"/>
        </w:tabs>
        <w:ind w:left="4320" w:hanging="360"/>
      </w:pPr>
      <w:rPr>
        <w:rFonts w:ascii="Wingdings" w:hAnsi="Wingdings" w:hint="default"/>
      </w:rPr>
    </w:lvl>
    <w:lvl w:ilvl="6" w:tplc="B11E7D8C" w:tentative="1">
      <w:start w:val="1"/>
      <w:numFmt w:val="bullet"/>
      <w:lvlText w:val=""/>
      <w:lvlJc w:val="left"/>
      <w:pPr>
        <w:tabs>
          <w:tab w:val="num" w:pos="5040"/>
        </w:tabs>
        <w:ind w:left="5040" w:hanging="360"/>
      </w:pPr>
      <w:rPr>
        <w:rFonts w:ascii="Wingdings" w:hAnsi="Wingdings" w:hint="default"/>
      </w:rPr>
    </w:lvl>
    <w:lvl w:ilvl="7" w:tplc="E96688B8" w:tentative="1">
      <w:start w:val="1"/>
      <w:numFmt w:val="bullet"/>
      <w:lvlText w:val=""/>
      <w:lvlJc w:val="left"/>
      <w:pPr>
        <w:tabs>
          <w:tab w:val="num" w:pos="5760"/>
        </w:tabs>
        <w:ind w:left="5760" w:hanging="360"/>
      </w:pPr>
      <w:rPr>
        <w:rFonts w:ascii="Wingdings" w:hAnsi="Wingdings" w:hint="default"/>
      </w:rPr>
    </w:lvl>
    <w:lvl w:ilvl="8" w:tplc="784ED476" w:tentative="1">
      <w:start w:val="1"/>
      <w:numFmt w:val="bullet"/>
      <w:lvlText w:val=""/>
      <w:lvlJc w:val="left"/>
      <w:pPr>
        <w:tabs>
          <w:tab w:val="num" w:pos="6480"/>
        </w:tabs>
        <w:ind w:left="6480" w:hanging="360"/>
      </w:pPr>
      <w:rPr>
        <w:rFonts w:ascii="Wingdings" w:hAnsi="Wingdings" w:hint="default"/>
      </w:rPr>
    </w:lvl>
  </w:abstractNum>
  <w:abstractNum w:abstractNumId="13">
    <w:nsid w:val="35257969"/>
    <w:multiLevelType w:val="hybridMultilevel"/>
    <w:tmpl w:val="E544271A"/>
    <w:lvl w:ilvl="0" w:tplc="E14EEF6C">
      <w:start w:val="22"/>
      <w:numFmt w:val="bullet"/>
      <w:lvlText w:val="-"/>
      <w:lvlJc w:val="left"/>
      <w:pPr>
        <w:ind w:left="420" w:hanging="420"/>
      </w:pPr>
      <w:rPr>
        <w:rFonts w:ascii="Times New Roman" w:eastAsia="MS Mincho" w:hAnsi="Times New Roman" w:hint="default"/>
      </w:rPr>
    </w:lvl>
    <w:lvl w:ilvl="1" w:tplc="9D880E54" w:tentative="1">
      <w:start w:val="1"/>
      <w:numFmt w:val="bullet"/>
      <w:lvlText w:val=""/>
      <w:lvlJc w:val="left"/>
      <w:pPr>
        <w:ind w:left="840" w:hanging="420"/>
      </w:pPr>
      <w:rPr>
        <w:rFonts w:ascii="Wingdings" w:hAnsi="Wingdings" w:hint="default"/>
      </w:rPr>
    </w:lvl>
    <w:lvl w:ilvl="2" w:tplc="FB92A4E8" w:tentative="1">
      <w:start w:val="1"/>
      <w:numFmt w:val="bullet"/>
      <w:lvlText w:val=""/>
      <w:lvlJc w:val="left"/>
      <w:pPr>
        <w:ind w:left="1260" w:hanging="420"/>
      </w:pPr>
      <w:rPr>
        <w:rFonts w:ascii="Wingdings" w:hAnsi="Wingdings" w:hint="default"/>
      </w:rPr>
    </w:lvl>
    <w:lvl w:ilvl="3" w:tplc="C9FC5AA4" w:tentative="1">
      <w:start w:val="1"/>
      <w:numFmt w:val="bullet"/>
      <w:lvlText w:val=""/>
      <w:lvlJc w:val="left"/>
      <w:pPr>
        <w:ind w:left="1680" w:hanging="420"/>
      </w:pPr>
      <w:rPr>
        <w:rFonts w:ascii="Wingdings" w:hAnsi="Wingdings" w:hint="default"/>
      </w:rPr>
    </w:lvl>
    <w:lvl w:ilvl="4" w:tplc="AF7822E6" w:tentative="1">
      <w:start w:val="1"/>
      <w:numFmt w:val="bullet"/>
      <w:lvlText w:val=""/>
      <w:lvlJc w:val="left"/>
      <w:pPr>
        <w:ind w:left="2100" w:hanging="420"/>
      </w:pPr>
      <w:rPr>
        <w:rFonts w:ascii="Wingdings" w:hAnsi="Wingdings" w:hint="default"/>
      </w:rPr>
    </w:lvl>
    <w:lvl w:ilvl="5" w:tplc="2418331C" w:tentative="1">
      <w:start w:val="1"/>
      <w:numFmt w:val="bullet"/>
      <w:lvlText w:val=""/>
      <w:lvlJc w:val="left"/>
      <w:pPr>
        <w:ind w:left="2520" w:hanging="420"/>
      </w:pPr>
      <w:rPr>
        <w:rFonts w:ascii="Wingdings" w:hAnsi="Wingdings" w:hint="default"/>
      </w:rPr>
    </w:lvl>
    <w:lvl w:ilvl="6" w:tplc="108C358C" w:tentative="1">
      <w:start w:val="1"/>
      <w:numFmt w:val="bullet"/>
      <w:lvlText w:val=""/>
      <w:lvlJc w:val="left"/>
      <w:pPr>
        <w:ind w:left="2940" w:hanging="420"/>
      </w:pPr>
      <w:rPr>
        <w:rFonts w:ascii="Wingdings" w:hAnsi="Wingdings" w:hint="default"/>
      </w:rPr>
    </w:lvl>
    <w:lvl w:ilvl="7" w:tplc="91DC1BE8" w:tentative="1">
      <w:start w:val="1"/>
      <w:numFmt w:val="bullet"/>
      <w:lvlText w:val=""/>
      <w:lvlJc w:val="left"/>
      <w:pPr>
        <w:ind w:left="3360" w:hanging="420"/>
      </w:pPr>
      <w:rPr>
        <w:rFonts w:ascii="Wingdings" w:hAnsi="Wingdings" w:hint="default"/>
      </w:rPr>
    </w:lvl>
    <w:lvl w:ilvl="8" w:tplc="FC586154" w:tentative="1">
      <w:start w:val="1"/>
      <w:numFmt w:val="bullet"/>
      <w:lvlText w:val=""/>
      <w:lvlJc w:val="left"/>
      <w:pPr>
        <w:ind w:left="3780" w:hanging="420"/>
      </w:pPr>
      <w:rPr>
        <w:rFonts w:ascii="Wingdings" w:hAnsi="Wingdings" w:hint="default"/>
      </w:rPr>
    </w:lvl>
  </w:abstractNum>
  <w:abstractNum w:abstractNumId="14">
    <w:nsid w:val="36DB415B"/>
    <w:multiLevelType w:val="hybridMultilevel"/>
    <w:tmpl w:val="119CF260"/>
    <w:lvl w:ilvl="0" w:tplc="184809D6">
      <w:start w:val="1"/>
      <w:numFmt w:val="bullet"/>
      <w:lvlText w:val=""/>
      <w:lvlJc w:val="left"/>
      <w:pPr>
        <w:ind w:left="720" w:hanging="360"/>
      </w:pPr>
      <w:rPr>
        <w:rFonts w:ascii="Symbol" w:hAnsi="Symbol" w:hint="default"/>
      </w:rPr>
    </w:lvl>
    <w:lvl w:ilvl="1" w:tplc="D6EA7686" w:tentative="1">
      <w:start w:val="1"/>
      <w:numFmt w:val="bullet"/>
      <w:lvlText w:val="o"/>
      <w:lvlJc w:val="left"/>
      <w:pPr>
        <w:ind w:left="1440" w:hanging="360"/>
      </w:pPr>
      <w:rPr>
        <w:rFonts w:ascii="Courier New" w:hAnsi="Courier New" w:hint="default"/>
      </w:rPr>
    </w:lvl>
    <w:lvl w:ilvl="2" w:tplc="942CE286" w:tentative="1">
      <w:start w:val="1"/>
      <w:numFmt w:val="bullet"/>
      <w:lvlText w:val=""/>
      <w:lvlJc w:val="left"/>
      <w:pPr>
        <w:ind w:left="2160" w:hanging="360"/>
      </w:pPr>
      <w:rPr>
        <w:rFonts w:ascii="Wingdings" w:hAnsi="Wingdings" w:hint="default"/>
      </w:rPr>
    </w:lvl>
    <w:lvl w:ilvl="3" w:tplc="C656630E" w:tentative="1">
      <w:start w:val="1"/>
      <w:numFmt w:val="bullet"/>
      <w:lvlText w:val=""/>
      <w:lvlJc w:val="left"/>
      <w:pPr>
        <w:ind w:left="2880" w:hanging="360"/>
      </w:pPr>
      <w:rPr>
        <w:rFonts w:ascii="Symbol" w:hAnsi="Symbol" w:hint="default"/>
      </w:rPr>
    </w:lvl>
    <w:lvl w:ilvl="4" w:tplc="834A32F2" w:tentative="1">
      <w:start w:val="1"/>
      <w:numFmt w:val="bullet"/>
      <w:lvlText w:val="o"/>
      <w:lvlJc w:val="left"/>
      <w:pPr>
        <w:ind w:left="3600" w:hanging="360"/>
      </w:pPr>
      <w:rPr>
        <w:rFonts w:ascii="Courier New" w:hAnsi="Courier New" w:hint="default"/>
      </w:rPr>
    </w:lvl>
    <w:lvl w:ilvl="5" w:tplc="D9E02400" w:tentative="1">
      <w:start w:val="1"/>
      <w:numFmt w:val="bullet"/>
      <w:lvlText w:val=""/>
      <w:lvlJc w:val="left"/>
      <w:pPr>
        <w:ind w:left="4320" w:hanging="360"/>
      </w:pPr>
      <w:rPr>
        <w:rFonts w:ascii="Wingdings" w:hAnsi="Wingdings" w:hint="default"/>
      </w:rPr>
    </w:lvl>
    <w:lvl w:ilvl="6" w:tplc="57B67484" w:tentative="1">
      <w:start w:val="1"/>
      <w:numFmt w:val="bullet"/>
      <w:lvlText w:val=""/>
      <w:lvlJc w:val="left"/>
      <w:pPr>
        <w:ind w:left="5040" w:hanging="360"/>
      </w:pPr>
      <w:rPr>
        <w:rFonts w:ascii="Symbol" w:hAnsi="Symbol" w:hint="default"/>
      </w:rPr>
    </w:lvl>
    <w:lvl w:ilvl="7" w:tplc="74ECF440" w:tentative="1">
      <w:start w:val="1"/>
      <w:numFmt w:val="bullet"/>
      <w:lvlText w:val="o"/>
      <w:lvlJc w:val="left"/>
      <w:pPr>
        <w:ind w:left="5760" w:hanging="360"/>
      </w:pPr>
      <w:rPr>
        <w:rFonts w:ascii="Courier New" w:hAnsi="Courier New" w:hint="default"/>
      </w:rPr>
    </w:lvl>
    <w:lvl w:ilvl="8" w:tplc="EDBCE080" w:tentative="1">
      <w:start w:val="1"/>
      <w:numFmt w:val="bullet"/>
      <w:lvlText w:val=""/>
      <w:lvlJc w:val="left"/>
      <w:pPr>
        <w:ind w:left="6480" w:hanging="360"/>
      </w:pPr>
      <w:rPr>
        <w:rFonts w:ascii="Wingdings" w:hAnsi="Wingdings" w:hint="default"/>
      </w:rPr>
    </w:lvl>
  </w:abstractNum>
  <w:abstractNum w:abstractNumId="15">
    <w:nsid w:val="3AA46647"/>
    <w:multiLevelType w:val="hybridMultilevel"/>
    <w:tmpl w:val="608679F6"/>
    <w:lvl w:ilvl="0" w:tplc="F8848860">
      <w:start w:val="1"/>
      <w:numFmt w:val="decimal"/>
      <w:pStyle w:val="Proposal"/>
      <w:lvlText w:val="Proposal %1"/>
      <w:lvlJc w:val="left"/>
      <w:pPr>
        <w:tabs>
          <w:tab w:val="num" w:pos="1304"/>
        </w:tabs>
        <w:ind w:left="1304" w:hanging="1304"/>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6">
    <w:nsid w:val="3BDC2F34"/>
    <w:multiLevelType w:val="hybridMultilevel"/>
    <w:tmpl w:val="36A6D268"/>
    <w:lvl w:ilvl="0" w:tplc="E3745BD6">
      <w:start w:val="1"/>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08249F"/>
    <w:multiLevelType w:val="hybridMultilevel"/>
    <w:tmpl w:val="EBDE278E"/>
    <w:lvl w:ilvl="0" w:tplc="B5D67960">
      <w:numFmt w:val="bullet"/>
      <w:lvlText w:val="-"/>
      <w:lvlJc w:val="left"/>
      <w:pPr>
        <w:ind w:left="760" w:hanging="360"/>
      </w:pPr>
      <w:rPr>
        <w:rFonts w:ascii="Arial" w:eastAsia="Malgun Gothic"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16C03A8"/>
    <w:multiLevelType w:val="hybridMultilevel"/>
    <w:tmpl w:val="9EF6ABD0"/>
    <w:lvl w:ilvl="0" w:tplc="07D61B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DB417B"/>
    <w:multiLevelType w:val="hybridMultilevel"/>
    <w:tmpl w:val="A656D980"/>
    <w:lvl w:ilvl="0" w:tplc="A6187904">
      <w:start w:val="1"/>
      <w:numFmt w:val="decimal"/>
      <w:pStyle w:val="20"/>
      <w:lvlText w:val="%1."/>
      <w:lvlJc w:val="left"/>
      <w:pPr>
        <w:tabs>
          <w:tab w:val="num" w:pos="840"/>
        </w:tabs>
        <w:ind w:left="1560" w:hanging="720"/>
      </w:pPr>
      <w:rPr>
        <w:rFonts w:ascii="Times New Roman" w:eastAsia="Times New Roman" w:hAnsi="Times New Roman" w:cs="Times New Roman" w:hint="default"/>
      </w:rPr>
    </w:lvl>
    <w:lvl w:ilvl="1" w:tplc="04090003" w:tentative="1">
      <w:start w:val="1"/>
      <w:numFmt w:val="lowerLetter"/>
      <w:lvlText w:val="%2)"/>
      <w:lvlJc w:val="left"/>
      <w:pPr>
        <w:tabs>
          <w:tab w:val="num" w:pos="840"/>
        </w:tabs>
        <w:ind w:left="840" w:hanging="420"/>
      </w:pPr>
      <w:rPr>
        <w:rFonts w:cs="Times New Roman"/>
      </w:rPr>
    </w:lvl>
    <w:lvl w:ilvl="2" w:tplc="04090005" w:tentative="1">
      <w:start w:val="1"/>
      <w:numFmt w:val="lowerRoman"/>
      <w:lvlText w:val="%3."/>
      <w:lvlJc w:val="righ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lowerLetter"/>
      <w:lvlText w:val="%5)"/>
      <w:lvlJc w:val="left"/>
      <w:pPr>
        <w:tabs>
          <w:tab w:val="num" w:pos="2100"/>
        </w:tabs>
        <w:ind w:left="2100" w:hanging="420"/>
      </w:pPr>
      <w:rPr>
        <w:rFonts w:cs="Times New Roman"/>
      </w:rPr>
    </w:lvl>
    <w:lvl w:ilvl="5" w:tplc="04090005" w:tentative="1">
      <w:start w:val="1"/>
      <w:numFmt w:val="lowerRoman"/>
      <w:lvlText w:val="%6."/>
      <w:lvlJc w:val="righ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lowerLetter"/>
      <w:lvlText w:val="%8)"/>
      <w:lvlJc w:val="left"/>
      <w:pPr>
        <w:tabs>
          <w:tab w:val="num" w:pos="3360"/>
        </w:tabs>
        <w:ind w:left="3360" w:hanging="420"/>
      </w:pPr>
      <w:rPr>
        <w:rFonts w:cs="Times New Roman"/>
      </w:rPr>
    </w:lvl>
    <w:lvl w:ilvl="8" w:tplc="04090005" w:tentative="1">
      <w:start w:val="1"/>
      <w:numFmt w:val="lowerRoman"/>
      <w:lvlText w:val="%9."/>
      <w:lvlJc w:val="right"/>
      <w:pPr>
        <w:tabs>
          <w:tab w:val="num" w:pos="3780"/>
        </w:tabs>
        <w:ind w:left="3780" w:hanging="420"/>
      </w:pPr>
      <w:rPr>
        <w:rFonts w:cs="Times New Roman"/>
      </w:rPr>
    </w:lvl>
  </w:abstractNum>
  <w:abstractNum w:abstractNumId="20">
    <w:nsid w:val="45E52D34"/>
    <w:multiLevelType w:val="hybridMultilevel"/>
    <w:tmpl w:val="A45CCB46"/>
    <w:lvl w:ilvl="0" w:tplc="E3745BD6">
      <w:start w:val="1"/>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6C5F3F"/>
    <w:multiLevelType w:val="hybridMultilevel"/>
    <w:tmpl w:val="94F27BA6"/>
    <w:lvl w:ilvl="0" w:tplc="FE00D920">
      <w:start w:val="129"/>
      <w:numFmt w:val="bullet"/>
      <w:lvlText w:val="-"/>
      <w:lvlJc w:val="left"/>
      <w:pPr>
        <w:tabs>
          <w:tab w:val="num" w:pos="720"/>
        </w:tabs>
        <w:ind w:left="720" w:hanging="360"/>
      </w:pPr>
      <w:rPr>
        <w:rFonts w:ascii="Calibri" w:eastAsia="Times New Roman" w:hAnsi="Calibri" w:hint="default"/>
      </w:rPr>
    </w:lvl>
    <w:lvl w:ilvl="1" w:tplc="04090003">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2">
    <w:nsid w:val="4BDF65F6"/>
    <w:multiLevelType w:val="hybridMultilevel"/>
    <w:tmpl w:val="708C426A"/>
    <w:lvl w:ilvl="0" w:tplc="04090001">
      <w:start w:val="1"/>
      <w:numFmt w:val="decimal"/>
      <w:pStyle w:val="Reference"/>
      <w:lvlText w:val="[%1]"/>
      <w:lvlJc w:val="left"/>
      <w:pPr>
        <w:tabs>
          <w:tab w:val="num" w:pos="567"/>
        </w:tabs>
        <w:ind w:left="567" w:hanging="567"/>
      </w:pPr>
      <w:rPr>
        <w:rFonts w:cs="Times New Roman" w:hint="default"/>
      </w:rPr>
    </w:lvl>
    <w:lvl w:ilvl="1" w:tplc="04090003">
      <w:start w:val="1"/>
      <w:numFmt w:val="decimal"/>
      <w:lvlText w:val="[%2]"/>
      <w:lvlJc w:val="left"/>
      <w:pPr>
        <w:tabs>
          <w:tab w:val="num" w:pos="1500"/>
        </w:tabs>
        <w:ind w:left="1500" w:hanging="420"/>
      </w:pPr>
      <w:rPr>
        <w:rFonts w:cs="Times New Roman" w:hint="eastAsia"/>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3">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nsid w:val="568213DB"/>
    <w:multiLevelType w:val="hybridMultilevel"/>
    <w:tmpl w:val="EE060312"/>
    <w:lvl w:ilvl="0" w:tplc="E3745BD6">
      <w:start w:val="1"/>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C991E5A"/>
    <w:multiLevelType w:val="hybridMultilevel"/>
    <w:tmpl w:val="1E18D7AE"/>
    <w:lvl w:ilvl="0" w:tplc="0409000B">
      <w:start w:val="1"/>
      <w:numFmt w:val="bullet"/>
      <w:pStyle w:val="a0"/>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nsid w:val="5FA04E87"/>
    <w:multiLevelType w:val="hybridMultilevel"/>
    <w:tmpl w:val="C82270DE"/>
    <w:lvl w:ilvl="0" w:tplc="FBD24962">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5C910F5"/>
    <w:multiLevelType w:val="hybridMultilevel"/>
    <w:tmpl w:val="6FD01B2A"/>
    <w:lvl w:ilvl="0" w:tplc="0ED8CFC6">
      <w:start w:val="1"/>
      <w:numFmt w:val="decimal"/>
      <w:lvlText w:val="%1）"/>
      <w:lvlJc w:val="left"/>
      <w:pPr>
        <w:ind w:left="360" w:hanging="360"/>
      </w:pPr>
      <w:rPr>
        <w:rFonts w:cs="Times New Roman" w:hint="default"/>
      </w:rPr>
    </w:lvl>
    <w:lvl w:ilvl="1" w:tplc="928ED038"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nsid w:val="7BC330F5"/>
    <w:multiLevelType w:val="hybridMultilevel"/>
    <w:tmpl w:val="C2769C2A"/>
    <w:lvl w:ilvl="0" w:tplc="E5686D50">
      <w:start w:val="1"/>
      <w:numFmt w:val="bullet"/>
      <w:pStyle w:val="CharChar"/>
      <w:lvlText w:val=""/>
      <w:lvlJc w:val="left"/>
      <w:pPr>
        <w:tabs>
          <w:tab w:val="num" w:pos="851"/>
        </w:tabs>
        <w:ind w:left="851" w:hanging="851"/>
      </w:pPr>
      <w:rPr>
        <w:rFonts w:ascii="ZapfDingbats" w:hAnsi="ZapfDingbats" w:hint="default"/>
        <w:b/>
        <w:i w:val="0"/>
        <w:color w:val="70CEF5"/>
        <w:sz w:val="20"/>
      </w:rPr>
    </w:lvl>
    <w:lvl w:ilvl="1" w:tplc="F790FF40">
      <w:start w:val="1"/>
      <w:numFmt w:val="bullet"/>
      <w:lvlText w:val="o"/>
      <w:lvlJc w:val="left"/>
      <w:pPr>
        <w:tabs>
          <w:tab w:val="num" w:pos="1440"/>
        </w:tabs>
        <w:ind w:left="1440" w:hanging="360"/>
      </w:pPr>
      <w:rPr>
        <w:rFonts w:ascii="Courier New" w:hAnsi="Courier New" w:hint="default"/>
      </w:rPr>
    </w:lvl>
    <w:lvl w:ilvl="2" w:tplc="CDCA66B4" w:tentative="1">
      <w:start w:val="1"/>
      <w:numFmt w:val="bullet"/>
      <w:lvlText w:val=""/>
      <w:lvlJc w:val="left"/>
      <w:pPr>
        <w:tabs>
          <w:tab w:val="num" w:pos="2160"/>
        </w:tabs>
        <w:ind w:left="2160" w:hanging="360"/>
      </w:pPr>
      <w:rPr>
        <w:rFonts w:ascii="Wingdings" w:hAnsi="Wingdings" w:hint="default"/>
      </w:rPr>
    </w:lvl>
    <w:lvl w:ilvl="3" w:tplc="94ECABCC" w:tentative="1">
      <w:start w:val="1"/>
      <w:numFmt w:val="bullet"/>
      <w:lvlText w:val=""/>
      <w:lvlJc w:val="left"/>
      <w:pPr>
        <w:tabs>
          <w:tab w:val="num" w:pos="2880"/>
        </w:tabs>
        <w:ind w:left="2880" w:hanging="360"/>
      </w:pPr>
      <w:rPr>
        <w:rFonts w:ascii="Symbol" w:hAnsi="Symbol" w:hint="default"/>
      </w:rPr>
    </w:lvl>
    <w:lvl w:ilvl="4" w:tplc="45FE7A96" w:tentative="1">
      <w:start w:val="1"/>
      <w:numFmt w:val="bullet"/>
      <w:lvlText w:val="o"/>
      <w:lvlJc w:val="left"/>
      <w:pPr>
        <w:tabs>
          <w:tab w:val="num" w:pos="3600"/>
        </w:tabs>
        <w:ind w:left="3600" w:hanging="360"/>
      </w:pPr>
      <w:rPr>
        <w:rFonts w:ascii="Courier New" w:hAnsi="Courier New" w:hint="default"/>
      </w:rPr>
    </w:lvl>
    <w:lvl w:ilvl="5" w:tplc="49361CA0" w:tentative="1">
      <w:start w:val="1"/>
      <w:numFmt w:val="bullet"/>
      <w:lvlText w:val=""/>
      <w:lvlJc w:val="left"/>
      <w:pPr>
        <w:tabs>
          <w:tab w:val="num" w:pos="4320"/>
        </w:tabs>
        <w:ind w:left="4320" w:hanging="360"/>
      </w:pPr>
      <w:rPr>
        <w:rFonts w:ascii="Wingdings" w:hAnsi="Wingdings" w:hint="default"/>
      </w:rPr>
    </w:lvl>
    <w:lvl w:ilvl="6" w:tplc="73840BE2" w:tentative="1">
      <w:start w:val="1"/>
      <w:numFmt w:val="bullet"/>
      <w:lvlText w:val=""/>
      <w:lvlJc w:val="left"/>
      <w:pPr>
        <w:tabs>
          <w:tab w:val="num" w:pos="5040"/>
        </w:tabs>
        <w:ind w:left="5040" w:hanging="360"/>
      </w:pPr>
      <w:rPr>
        <w:rFonts w:ascii="Symbol" w:hAnsi="Symbol" w:hint="default"/>
      </w:rPr>
    </w:lvl>
    <w:lvl w:ilvl="7" w:tplc="22BC00AA" w:tentative="1">
      <w:start w:val="1"/>
      <w:numFmt w:val="bullet"/>
      <w:lvlText w:val="o"/>
      <w:lvlJc w:val="left"/>
      <w:pPr>
        <w:tabs>
          <w:tab w:val="num" w:pos="5760"/>
        </w:tabs>
        <w:ind w:left="5760" w:hanging="360"/>
      </w:pPr>
      <w:rPr>
        <w:rFonts w:ascii="Courier New" w:hAnsi="Courier New" w:hint="default"/>
      </w:rPr>
    </w:lvl>
    <w:lvl w:ilvl="8" w:tplc="F6B2B58A" w:tentative="1">
      <w:start w:val="1"/>
      <w:numFmt w:val="bullet"/>
      <w:lvlText w:val=""/>
      <w:lvlJc w:val="left"/>
      <w:pPr>
        <w:tabs>
          <w:tab w:val="num" w:pos="6480"/>
        </w:tabs>
        <w:ind w:left="6480" w:hanging="360"/>
      </w:pPr>
      <w:rPr>
        <w:rFonts w:ascii="Wingdings" w:hAnsi="Wingdings" w:hint="default"/>
      </w:rPr>
    </w:lvl>
  </w:abstractNum>
  <w:abstractNum w:abstractNumId="29">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cs="Times New Roman"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
  </w:num>
  <w:num w:numId="2">
    <w:abstractNumId w:val="2"/>
  </w:num>
  <w:num w:numId="3">
    <w:abstractNumId w:val="0"/>
  </w:num>
  <w:num w:numId="4">
    <w:abstractNumId w:val="1"/>
  </w:num>
  <w:num w:numId="5">
    <w:abstractNumId w:val="2"/>
  </w:num>
  <w:num w:numId="6">
    <w:abstractNumId w:val="0"/>
  </w:num>
  <w:num w:numId="7">
    <w:abstractNumId w:val="1"/>
  </w:num>
  <w:num w:numId="8">
    <w:abstractNumId w:val="2"/>
  </w:num>
  <w:num w:numId="9">
    <w:abstractNumId w:val="0"/>
  </w:num>
  <w:num w:numId="10">
    <w:abstractNumId w:val="1"/>
  </w:num>
  <w:num w:numId="11">
    <w:abstractNumId w:val="2"/>
  </w:num>
  <w:num w:numId="12">
    <w:abstractNumId w:val="0"/>
  </w:num>
  <w:num w:numId="13">
    <w:abstractNumId w:val="6"/>
  </w:num>
  <w:num w:numId="14">
    <w:abstractNumId w:val="5"/>
  </w:num>
  <w:num w:numId="15">
    <w:abstractNumId w:val="28"/>
  </w:num>
  <w:num w:numId="16">
    <w:abstractNumId w:val="29"/>
  </w:num>
  <w:num w:numId="17">
    <w:abstractNumId w:val="25"/>
  </w:num>
  <w:num w:numId="18">
    <w:abstractNumId w:val="3"/>
  </w:num>
  <w:num w:numId="19">
    <w:abstractNumId w:val="7"/>
  </w:num>
  <w:num w:numId="20">
    <w:abstractNumId w:val="19"/>
  </w:num>
  <w:num w:numId="21">
    <w:abstractNumId w:val="22"/>
  </w:num>
  <w:num w:numId="22">
    <w:abstractNumId w:val="23"/>
  </w:num>
  <w:num w:numId="23">
    <w:abstractNumId w:val="11"/>
  </w:num>
  <w:num w:numId="24">
    <w:abstractNumId w:val="8"/>
  </w:num>
  <w:num w:numId="25">
    <w:abstractNumId w:val="26"/>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7"/>
  </w:num>
  <w:num w:numId="29">
    <w:abstractNumId w:val="10"/>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5"/>
  </w:num>
  <w:num w:numId="33">
    <w:abstractNumId w:val="18"/>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3"/>
  </w:num>
  <w:num w:numId="37">
    <w:abstractNumId w:val="12"/>
  </w:num>
  <w:num w:numId="38">
    <w:abstractNumId w:val="16"/>
  </w:num>
  <w:num w:numId="39">
    <w:abstractNumId w:val="17"/>
  </w:num>
  <w:num w:numId="40">
    <w:abstractNumId w:val="24"/>
  </w:num>
  <w:num w:numId="41">
    <w:abstractNumId w:val="9"/>
  </w:num>
  <w:num w:numId="42">
    <w:abstractNumId w:val="20"/>
  </w:num>
  <w:num w:numId="43">
    <w:abstractNumId w:val="21"/>
  </w:num>
  <w:num w:numId="44">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proofState w:spelling="clean" w:grammar="clean"/>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footnotePr>
    <w:numRestart w:val="eachSect"/>
    <w:footnote w:id="-1"/>
    <w:footnote w:id="0"/>
  </w:footnotePr>
  <w:endnotePr>
    <w:endnote w:id="-1"/>
    <w:endnote w:id="0"/>
  </w:endnotePr>
  <w:compat>
    <w:useFELayout/>
  </w:compat>
  <w:rsids>
    <w:rsidRoot w:val="00022E4A"/>
    <w:rsid w:val="00000477"/>
    <w:rsid w:val="00000537"/>
    <w:rsid w:val="00000823"/>
    <w:rsid w:val="000008EB"/>
    <w:rsid w:val="00000C64"/>
    <w:rsid w:val="00000CD9"/>
    <w:rsid w:val="00000E80"/>
    <w:rsid w:val="00001573"/>
    <w:rsid w:val="00001940"/>
    <w:rsid w:val="00001F7C"/>
    <w:rsid w:val="00002102"/>
    <w:rsid w:val="00002862"/>
    <w:rsid w:val="00002C5F"/>
    <w:rsid w:val="00003829"/>
    <w:rsid w:val="00003904"/>
    <w:rsid w:val="00003DF6"/>
    <w:rsid w:val="00003F2C"/>
    <w:rsid w:val="00003FCF"/>
    <w:rsid w:val="000044DA"/>
    <w:rsid w:val="00004E1E"/>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0794"/>
    <w:rsid w:val="00010D6F"/>
    <w:rsid w:val="000110CA"/>
    <w:rsid w:val="0001179C"/>
    <w:rsid w:val="000118F6"/>
    <w:rsid w:val="0001296A"/>
    <w:rsid w:val="00012AF7"/>
    <w:rsid w:val="00013676"/>
    <w:rsid w:val="0001370B"/>
    <w:rsid w:val="00013CB8"/>
    <w:rsid w:val="00013D10"/>
    <w:rsid w:val="0001404F"/>
    <w:rsid w:val="000143C4"/>
    <w:rsid w:val="000145E1"/>
    <w:rsid w:val="00014980"/>
    <w:rsid w:val="00014CBF"/>
    <w:rsid w:val="000152FE"/>
    <w:rsid w:val="00015330"/>
    <w:rsid w:val="00015444"/>
    <w:rsid w:val="0001565F"/>
    <w:rsid w:val="000156DF"/>
    <w:rsid w:val="00016AD6"/>
    <w:rsid w:val="00016B2C"/>
    <w:rsid w:val="00016C5F"/>
    <w:rsid w:val="00016D11"/>
    <w:rsid w:val="00016DA2"/>
    <w:rsid w:val="0001701A"/>
    <w:rsid w:val="00017962"/>
    <w:rsid w:val="00017C43"/>
    <w:rsid w:val="00017D3B"/>
    <w:rsid w:val="00017FA2"/>
    <w:rsid w:val="000205C0"/>
    <w:rsid w:val="00020BFF"/>
    <w:rsid w:val="00020FF3"/>
    <w:rsid w:val="00021534"/>
    <w:rsid w:val="0002179B"/>
    <w:rsid w:val="00021C62"/>
    <w:rsid w:val="000224E8"/>
    <w:rsid w:val="00022C74"/>
    <w:rsid w:val="00022E4A"/>
    <w:rsid w:val="00023930"/>
    <w:rsid w:val="00023D85"/>
    <w:rsid w:val="00023E5C"/>
    <w:rsid w:val="00023EBE"/>
    <w:rsid w:val="00023F2A"/>
    <w:rsid w:val="00024172"/>
    <w:rsid w:val="000251AA"/>
    <w:rsid w:val="00025434"/>
    <w:rsid w:val="00025535"/>
    <w:rsid w:val="00025BAB"/>
    <w:rsid w:val="00026320"/>
    <w:rsid w:val="00026436"/>
    <w:rsid w:val="00026536"/>
    <w:rsid w:val="00026678"/>
    <w:rsid w:val="00027190"/>
    <w:rsid w:val="000272A7"/>
    <w:rsid w:val="0002747B"/>
    <w:rsid w:val="00030222"/>
    <w:rsid w:val="000308C7"/>
    <w:rsid w:val="0003098F"/>
    <w:rsid w:val="00030AFF"/>
    <w:rsid w:val="0003119B"/>
    <w:rsid w:val="00031567"/>
    <w:rsid w:val="000317DB"/>
    <w:rsid w:val="00032AB8"/>
    <w:rsid w:val="00032E7B"/>
    <w:rsid w:val="00033463"/>
    <w:rsid w:val="00033875"/>
    <w:rsid w:val="0003419C"/>
    <w:rsid w:val="000346B7"/>
    <w:rsid w:val="00034B45"/>
    <w:rsid w:val="0003523D"/>
    <w:rsid w:val="000357E9"/>
    <w:rsid w:val="000362F7"/>
    <w:rsid w:val="00036883"/>
    <w:rsid w:val="00037078"/>
    <w:rsid w:val="00037B33"/>
    <w:rsid w:val="00037B8B"/>
    <w:rsid w:val="00037C3B"/>
    <w:rsid w:val="00037F56"/>
    <w:rsid w:val="00040B12"/>
    <w:rsid w:val="00040B64"/>
    <w:rsid w:val="0004127F"/>
    <w:rsid w:val="000416B8"/>
    <w:rsid w:val="0004181E"/>
    <w:rsid w:val="00041C03"/>
    <w:rsid w:val="00041E7F"/>
    <w:rsid w:val="00041F9C"/>
    <w:rsid w:val="00042011"/>
    <w:rsid w:val="000421C4"/>
    <w:rsid w:val="00042E0D"/>
    <w:rsid w:val="00043427"/>
    <w:rsid w:val="00043BC5"/>
    <w:rsid w:val="00043C93"/>
    <w:rsid w:val="00043CEB"/>
    <w:rsid w:val="000442D9"/>
    <w:rsid w:val="00044562"/>
    <w:rsid w:val="000445DE"/>
    <w:rsid w:val="000447C0"/>
    <w:rsid w:val="00044AE3"/>
    <w:rsid w:val="0004535B"/>
    <w:rsid w:val="00045BFC"/>
    <w:rsid w:val="00046065"/>
    <w:rsid w:val="000460B7"/>
    <w:rsid w:val="000463FB"/>
    <w:rsid w:val="000468A5"/>
    <w:rsid w:val="00046EED"/>
    <w:rsid w:val="00047305"/>
    <w:rsid w:val="00047A86"/>
    <w:rsid w:val="00047AFD"/>
    <w:rsid w:val="00047BE4"/>
    <w:rsid w:val="00047C8C"/>
    <w:rsid w:val="00047D2B"/>
    <w:rsid w:val="00050193"/>
    <w:rsid w:val="0005019A"/>
    <w:rsid w:val="000502EF"/>
    <w:rsid w:val="0005055D"/>
    <w:rsid w:val="00050B1A"/>
    <w:rsid w:val="00050C20"/>
    <w:rsid w:val="00050CF2"/>
    <w:rsid w:val="0005102B"/>
    <w:rsid w:val="00051045"/>
    <w:rsid w:val="000519C5"/>
    <w:rsid w:val="00052018"/>
    <w:rsid w:val="000520DD"/>
    <w:rsid w:val="000520EB"/>
    <w:rsid w:val="00052177"/>
    <w:rsid w:val="00052612"/>
    <w:rsid w:val="0005287F"/>
    <w:rsid w:val="00053263"/>
    <w:rsid w:val="000534D5"/>
    <w:rsid w:val="000538B0"/>
    <w:rsid w:val="00053B21"/>
    <w:rsid w:val="000542D4"/>
    <w:rsid w:val="0005476A"/>
    <w:rsid w:val="00054CEB"/>
    <w:rsid w:val="00054E6D"/>
    <w:rsid w:val="00054F20"/>
    <w:rsid w:val="00055358"/>
    <w:rsid w:val="000555DF"/>
    <w:rsid w:val="000558FA"/>
    <w:rsid w:val="00055C16"/>
    <w:rsid w:val="00055E1A"/>
    <w:rsid w:val="000563B3"/>
    <w:rsid w:val="00056674"/>
    <w:rsid w:val="000576FB"/>
    <w:rsid w:val="00057F83"/>
    <w:rsid w:val="00060381"/>
    <w:rsid w:val="000603AA"/>
    <w:rsid w:val="000603EB"/>
    <w:rsid w:val="000606F3"/>
    <w:rsid w:val="00060F16"/>
    <w:rsid w:val="00061423"/>
    <w:rsid w:val="0006188D"/>
    <w:rsid w:val="00061A81"/>
    <w:rsid w:val="000622D3"/>
    <w:rsid w:val="00062498"/>
    <w:rsid w:val="00062628"/>
    <w:rsid w:val="00062A3B"/>
    <w:rsid w:val="00062D20"/>
    <w:rsid w:val="00063085"/>
    <w:rsid w:val="0006392C"/>
    <w:rsid w:val="00064173"/>
    <w:rsid w:val="0006443B"/>
    <w:rsid w:val="00064659"/>
    <w:rsid w:val="000655EF"/>
    <w:rsid w:val="000657C1"/>
    <w:rsid w:val="00066986"/>
    <w:rsid w:val="00066FA7"/>
    <w:rsid w:val="00067014"/>
    <w:rsid w:val="000671AF"/>
    <w:rsid w:val="000704DF"/>
    <w:rsid w:val="00070698"/>
    <w:rsid w:val="00070CDD"/>
    <w:rsid w:val="000713CB"/>
    <w:rsid w:val="00071430"/>
    <w:rsid w:val="00071A7A"/>
    <w:rsid w:val="0007235D"/>
    <w:rsid w:val="00072EDF"/>
    <w:rsid w:val="00072F56"/>
    <w:rsid w:val="00073790"/>
    <w:rsid w:val="000737BB"/>
    <w:rsid w:val="00073C97"/>
    <w:rsid w:val="00074713"/>
    <w:rsid w:val="00075247"/>
    <w:rsid w:val="00075B6B"/>
    <w:rsid w:val="00076440"/>
    <w:rsid w:val="00076E9F"/>
    <w:rsid w:val="00076EDC"/>
    <w:rsid w:val="000803B9"/>
    <w:rsid w:val="0008051B"/>
    <w:rsid w:val="00080689"/>
    <w:rsid w:val="00080893"/>
    <w:rsid w:val="00081139"/>
    <w:rsid w:val="00081C37"/>
    <w:rsid w:val="000821BA"/>
    <w:rsid w:val="000821C6"/>
    <w:rsid w:val="000821F7"/>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168"/>
    <w:rsid w:val="00085864"/>
    <w:rsid w:val="00085DF3"/>
    <w:rsid w:val="0008650F"/>
    <w:rsid w:val="000866A1"/>
    <w:rsid w:val="00086B96"/>
    <w:rsid w:val="00086D47"/>
    <w:rsid w:val="0008728E"/>
    <w:rsid w:val="00090111"/>
    <w:rsid w:val="000903C1"/>
    <w:rsid w:val="00090853"/>
    <w:rsid w:val="000909EF"/>
    <w:rsid w:val="00090F26"/>
    <w:rsid w:val="000916A9"/>
    <w:rsid w:val="00091874"/>
    <w:rsid w:val="00091FAF"/>
    <w:rsid w:val="00092146"/>
    <w:rsid w:val="0009280C"/>
    <w:rsid w:val="00092FCA"/>
    <w:rsid w:val="00093E22"/>
    <w:rsid w:val="0009424F"/>
    <w:rsid w:val="00094362"/>
    <w:rsid w:val="0009441A"/>
    <w:rsid w:val="00094454"/>
    <w:rsid w:val="00094777"/>
    <w:rsid w:val="00094829"/>
    <w:rsid w:val="000959A3"/>
    <w:rsid w:val="000967D5"/>
    <w:rsid w:val="00096CD5"/>
    <w:rsid w:val="0009762D"/>
    <w:rsid w:val="00097964"/>
    <w:rsid w:val="00097992"/>
    <w:rsid w:val="00097FD1"/>
    <w:rsid w:val="000A0855"/>
    <w:rsid w:val="000A10EB"/>
    <w:rsid w:val="000A14E0"/>
    <w:rsid w:val="000A1E9E"/>
    <w:rsid w:val="000A23A5"/>
    <w:rsid w:val="000A2446"/>
    <w:rsid w:val="000A24EC"/>
    <w:rsid w:val="000A2530"/>
    <w:rsid w:val="000A2D64"/>
    <w:rsid w:val="000A3769"/>
    <w:rsid w:val="000A394F"/>
    <w:rsid w:val="000A4040"/>
    <w:rsid w:val="000A4667"/>
    <w:rsid w:val="000A484B"/>
    <w:rsid w:val="000A4C5A"/>
    <w:rsid w:val="000A4CE6"/>
    <w:rsid w:val="000A4EF3"/>
    <w:rsid w:val="000A4FC5"/>
    <w:rsid w:val="000A597F"/>
    <w:rsid w:val="000A5A0A"/>
    <w:rsid w:val="000A5F1C"/>
    <w:rsid w:val="000A5FF1"/>
    <w:rsid w:val="000A6291"/>
    <w:rsid w:val="000A689E"/>
    <w:rsid w:val="000A6B39"/>
    <w:rsid w:val="000A6BD1"/>
    <w:rsid w:val="000A6CBD"/>
    <w:rsid w:val="000A6D5C"/>
    <w:rsid w:val="000A70EB"/>
    <w:rsid w:val="000A74D3"/>
    <w:rsid w:val="000A7CAC"/>
    <w:rsid w:val="000B0D69"/>
    <w:rsid w:val="000B0EC0"/>
    <w:rsid w:val="000B13E4"/>
    <w:rsid w:val="000B18CD"/>
    <w:rsid w:val="000B19A2"/>
    <w:rsid w:val="000B1C6E"/>
    <w:rsid w:val="000B1ED4"/>
    <w:rsid w:val="000B2956"/>
    <w:rsid w:val="000B2ACE"/>
    <w:rsid w:val="000B3435"/>
    <w:rsid w:val="000B36E6"/>
    <w:rsid w:val="000B3BB7"/>
    <w:rsid w:val="000B3F83"/>
    <w:rsid w:val="000B439C"/>
    <w:rsid w:val="000B48A6"/>
    <w:rsid w:val="000B4B4A"/>
    <w:rsid w:val="000B4CD8"/>
    <w:rsid w:val="000B528A"/>
    <w:rsid w:val="000B5774"/>
    <w:rsid w:val="000B5B43"/>
    <w:rsid w:val="000B5F7E"/>
    <w:rsid w:val="000B6569"/>
    <w:rsid w:val="000B67FE"/>
    <w:rsid w:val="000B6933"/>
    <w:rsid w:val="000B6E49"/>
    <w:rsid w:val="000B78CC"/>
    <w:rsid w:val="000B7F05"/>
    <w:rsid w:val="000C00E1"/>
    <w:rsid w:val="000C03E1"/>
    <w:rsid w:val="000C040E"/>
    <w:rsid w:val="000C0B98"/>
    <w:rsid w:val="000C1025"/>
    <w:rsid w:val="000C1B25"/>
    <w:rsid w:val="000C267C"/>
    <w:rsid w:val="000C29C8"/>
    <w:rsid w:val="000C3A4C"/>
    <w:rsid w:val="000C3AEF"/>
    <w:rsid w:val="000C42DD"/>
    <w:rsid w:val="000C4E93"/>
    <w:rsid w:val="000C5A04"/>
    <w:rsid w:val="000C6558"/>
    <w:rsid w:val="000C6C5D"/>
    <w:rsid w:val="000C6CBB"/>
    <w:rsid w:val="000C6D76"/>
    <w:rsid w:val="000C6E31"/>
    <w:rsid w:val="000C6EFF"/>
    <w:rsid w:val="000C7168"/>
    <w:rsid w:val="000C73D4"/>
    <w:rsid w:val="000C7C33"/>
    <w:rsid w:val="000C7ECB"/>
    <w:rsid w:val="000D0344"/>
    <w:rsid w:val="000D0B5A"/>
    <w:rsid w:val="000D0EB2"/>
    <w:rsid w:val="000D13CD"/>
    <w:rsid w:val="000D1FAA"/>
    <w:rsid w:val="000D2FA4"/>
    <w:rsid w:val="000D392B"/>
    <w:rsid w:val="000D3B23"/>
    <w:rsid w:val="000D41B5"/>
    <w:rsid w:val="000D4209"/>
    <w:rsid w:val="000D468C"/>
    <w:rsid w:val="000D4B7E"/>
    <w:rsid w:val="000D4DB0"/>
    <w:rsid w:val="000D4F73"/>
    <w:rsid w:val="000D4F92"/>
    <w:rsid w:val="000D57EF"/>
    <w:rsid w:val="000D5E17"/>
    <w:rsid w:val="000D6E8E"/>
    <w:rsid w:val="000D7453"/>
    <w:rsid w:val="000D74FE"/>
    <w:rsid w:val="000D7C69"/>
    <w:rsid w:val="000D7F4F"/>
    <w:rsid w:val="000E005B"/>
    <w:rsid w:val="000E01D1"/>
    <w:rsid w:val="000E02F8"/>
    <w:rsid w:val="000E11DA"/>
    <w:rsid w:val="000E13C9"/>
    <w:rsid w:val="000E1A25"/>
    <w:rsid w:val="000E1AE3"/>
    <w:rsid w:val="000E2017"/>
    <w:rsid w:val="000E257C"/>
    <w:rsid w:val="000E25C0"/>
    <w:rsid w:val="000E291D"/>
    <w:rsid w:val="000E2D3E"/>
    <w:rsid w:val="000E301C"/>
    <w:rsid w:val="000E3370"/>
    <w:rsid w:val="000E3384"/>
    <w:rsid w:val="000E3CAC"/>
    <w:rsid w:val="000E3FD7"/>
    <w:rsid w:val="000E4329"/>
    <w:rsid w:val="000E4914"/>
    <w:rsid w:val="000E517D"/>
    <w:rsid w:val="000E558F"/>
    <w:rsid w:val="000E5E55"/>
    <w:rsid w:val="000E5FF1"/>
    <w:rsid w:val="000E7B81"/>
    <w:rsid w:val="000E7C81"/>
    <w:rsid w:val="000E7DC8"/>
    <w:rsid w:val="000F00F6"/>
    <w:rsid w:val="000F025B"/>
    <w:rsid w:val="000F0452"/>
    <w:rsid w:val="000F0C19"/>
    <w:rsid w:val="000F109A"/>
    <w:rsid w:val="000F1288"/>
    <w:rsid w:val="000F13AC"/>
    <w:rsid w:val="000F1ABF"/>
    <w:rsid w:val="000F1FC4"/>
    <w:rsid w:val="000F234B"/>
    <w:rsid w:val="000F25F2"/>
    <w:rsid w:val="000F2F72"/>
    <w:rsid w:val="000F3101"/>
    <w:rsid w:val="000F31C6"/>
    <w:rsid w:val="000F3E3D"/>
    <w:rsid w:val="000F446E"/>
    <w:rsid w:val="000F46A5"/>
    <w:rsid w:val="000F4F22"/>
    <w:rsid w:val="000F4F6B"/>
    <w:rsid w:val="000F5047"/>
    <w:rsid w:val="000F5C3D"/>
    <w:rsid w:val="000F6965"/>
    <w:rsid w:val="000F6E6D"/>
    <w:rsid w:val="000F6FF1"/>
    <w:rsid w:val="000F7313"/>
    <w:rsid w:val="000F74C9"/>
    <w:rsid w:val="000F7A9D"/>
    <w:rsid w:val="000F7B91"/>
    <w:rsid w:val="00100151"/>
    <w:rsid w:val="00100295"/>
    <w:rsid w:val="00100609"/>
    <w:rsid w:val="00100BFE"/>
    <w:rsid w:val="00100E55"/>
    <w:rsid w:val="0010168B"/>
    <w:rsid w:val="001017CD"/>
    <w:rsid w:val="00101C00"/>
    <w:rsid w:val="00101C0B"/>
    <w:rsid w:val="001024B9"/>
    <w:rsid w:val="001027BC"/>
    <w:rsid w:val="0010282B"/>
    <w:rsid w:val="00102B2A"/>
    <w:rsid w:val="00102FA3"/>
    <w:rsid w:val="00103844"/>
    <w:rsid w:val="00103CB9"/>
    <w:rsid w:val="001041CE"/>
    <w:rsid w:val="0010475D"/>
    <w:rsid w:val="00104788"/>
    <w:rsid w:val="001049B6"/>
    <w:rsid w:val="001051C7"/>
    <w:rsid w:val="001053B5"/>
    <w:rsid w:val="00105515"/>
    <w:rsid w:val="00105528"/>
    <w:rsid w:val="00105AB5"/>
    <w:rsid w:val="00106264"/>
    <w:rsid w:val="0010634F"/>
    <w:rsid w:val="001074CC"/>
    <w:rsid w:val="0010779F"/>
    <w:rsid w:val="00107EFF"/>
    <w:rsid w:val="00107FF6"/>
    <w:rsid w:val="001104A9"/>
    <w:rsid w:val="001107F9"/>
    <w:rsid w:val="00110973"/>
    <w:rsid w:val="00110C4E"/>
    <w:rsid w:val="00110CE9"/>
    <w:rsid w:val="00110EE3"/>
    <w:rsid w:val="001119E6"/>
    <w:rsid w:val="00111E16"/>
    <w:rsid w:val="00111E1E"/>
    <w:rsid w:val="00111F4E"/>
    <w:rsid w:val="0011208A"/>
    <w:rsid w:val="00112214"/>
    <w:rsid w:val="00112B36"/>
    <w:rsid w:val="00112C1D"/>
    <w:rsid w:val="00112D1A"/>
    <w:rsid w:val="00112E35"/>
    <w:rsid w:val="0011329E"/>
    <w:rsid w:val="001133CF"/>
    <w:rsid w:val="00113571"/>
    <w:rsid w:val="00113577"/>
    <w:rsid w:val="0011360A"/>
    <w:rsid w:val="0011382E"/>
    <w:rsid w:val="00114EB0"/>
    <w:rsid w:val="00115234"/>
    <w:rsid w:val="00115367"/>
    <w:rsid w:val="00116154"/>
    <w:rsid w:val="00116348"/>
    <w:rsid w:val="00117413"/>
    <w:rsid w:val="0011745B"/>
    <w:rsid w:val="0011764F"/>
    <w:rsid w:val="00117B42"/>
    <w:rsid w:val="00117E84"/>
    <w:rsid w:val="00117E8F"/>
    <w:rsid w:val="00120B44"/>
    <w:rsid w:val="00120B54"/>
    <w:rsid w:val="0012163A"/>
    <w:rsid w:val="00121799"/>
    <w:rsid w:val="0012188A"/>
    <w:rsid w:val="00121BE9"/>
    <w:rsid w:val="00121CA2"/>
    <w:rsid w:val="0012227B"/>
    <w:rsid w:val="001222DD"/>
    <w:rsid w:val="001227E7"/>
    <w:rsid w:val="0012296C"/>
    <w:rsid w:val="00122A86"/>
    <w:rsid w:val="001234C3"/>
    <w:rsid w:val="001236B9"/>
    <w:rsid w:val="00123D69"/>
    <w:rsid w:val="001247E8"/>
    <w:rsid w:val="00124DC6"/>
    <w:rsid w:val="00124EA1"/>
    <w:rsid w:val="0012529A"/>
    <w:rsid w:val="0012557D"/>
    <w:rsid w:val="001257A8"/>
    <w:rsid w:val="00125A22"/>
    <w:rsid w:val="00125C08"/>
    <w:rsid w:val="00125C32"/>
    <w:rsid w:val="00125E05"/>
    <w:rsid w:val="00126539"/>
    <w:rsid w:val="00126BF7"/>
    <w:rsid w:val="001275F5"/>
    <w:rsid w:val="001277AF"/>
    <w:rsid w:val="00130700"/>
    <w:rsid w:val="0013091C"/>
    <w:rsid w:val="00130C8A"/>
    <w:rsid w:val="001310DB"/>
    <w:rsid w:val="0013124C"/>
    <w:rsid w:val="001312D1"/>
    <w:rsid w:val="0013156C"/>
    <w:rsid w:val="001317F7"/>
    <w:rsid w:val="00131814"/>
    <w:rsid w:val="00131C33"/>
    <w:rsid w:val="00131D11"/>
    <w:rsid w:val="00131EA5"/>
    <w:rsid w:val="0013204A"/>
    <w:rsid w:val="001320A8"/>
    <w:rsid w:val="00132274"/>
    <w:rsid w:val="00132625"/>
    <w:rsid w:val="00132825"/>
    <w:rsid w:val="00132853"/>
    <w:rsid w:val="00133188"/>
    <w:rsid w:val="0013349B"/>
    <w:rsid w:val="00133BC3"/>
    <w:rsid w:val="00133F17"/>
    <w:rsid w:val="0013433F"/>
    <w:rsid w:val="00135310"/>
    <w:rsid w:val="001357A9"/>
    <w:rsid w:val="00135B09"/>
    <w:rsid w:val="00135E3E"/>
    <w:rsid w:val="001373C2"/>
    <w:rsid w:val="00137A3B"/>
    <w:rsid w:val="00137A45"/>
    <w:rsid w:val="00140232"/>
    <w:rsid w:val="0014045E"/>
    <w:rsid w:val="0014087A"/>
    <w:rsid w:val="00140A81"/>
    <w:rsid w:val="00140B34"/>
    <w:rsid w:val="0014110A"/>
    <w:rsid w:val="00141195"/>
    <w:rsid w:val="00141333"/>
    <w:rsid w:val="00141DD6"/>
    <w:rsid w:val="00141F42"/>
    <w:rsid w:val="0014221B"/>
    <w:rsid w:val="001426B7"/>
    <w:rsid w:val="0014276F"/>
    <w:rsid w:val="00142C3F"/>
    <w:rsid w:val="00143103"/>
    <w:rsid w:val="001441ED"/>
    <w:rsid w:val="001447E7"/>
    <w:rsid w:val="00144AA6"/>
    <w:rsid w:val="00144C08"/>
    <w:rsid w:val="00144F4B"/>
    <w:rsid w:val="001453AE"/>
    <w:rsid w:val="00145ADA"/>
    <w:rsid w:val="00145B1F"/>
    <w:rsid w:val="00145DFA"/>
    <w:rsid w:val="0014638D"/>
    <w:rsid w:val="00146EF9"/>
    <w:rsid w:val="00146F35"/>
    <w:rsid w:val="00146FEC"/>
    <w:rsid w:val="00147202"/>
    <w:rsid w:val="001474D6"/>
    <w:rsid w:val="00147DC7"/>
    <w:rsid w:val="00150497"/>
    <w:rsid w:val="0015093A"/>
    <w:rsid w:val="00150C08"/>
    <w:rsid w:val="00150E9B"/>
    <w:rsid w:val="00150EC4"/>
    <w:rsid w:val="00150FD5"/>
    <w:rsid w:val="001511A8"/>
    <w:rsid w:val="001516D3"/>
    <w:rsid w:val="001518C6"/>
    <w:rsid w:val="00152065"/>
    <w:rsid w:val="00152608"/>
    <w:rsid w:val="0015280E"/>
    <w:rsid w:val="00152C0A"/>
    <w:rsid w:val="00153377"/>
    <w:rsid w:val="00153AC1"/>
    <w:rsid w:val="00153D9D"/>
    <w:rsid w:val="00153F71"/>
    <w:rsid w:val="00154067"/>
    <w:rsid w:val="001544B8"/>
    <w:rsid w:val="0015526C"/>
    <w:rsid w:val="0015556D"/>
    <w:rsid w:val="00155786"/>
    <w:rsid w:val="00155F53"/>
    <w:rsid w:val="00156F70"/>
    <w:rsid w:val="00157372"/>
    <w:rsid w:val="00157C66"/>
    <w:rsid w:val="0016006A"/>
    <w:rsid w:val="0016035E"/>
    <w:rsid w:val="0016044E"/>
    <w:rsid w:val="001604A8"/>
    <w:rsid w:val="001604F7"/>
    <w:rsid w:val="00160AB8"/>
    <w:rsid w:val="00160DF5"/>
    <w:rsid w:val="00160F9C"/>
    <w:rsid w:val="001617A1"/>
    <w:rsid w:val="0016181C"/>
    <w:rsid w:val="0016192B"/>
    <w:rsid w:val="00162517"/>
    <w:rsid w:val="00162C05"/>
    <w:rsid w:val="001636D5"/>
    <w:rsid w:val="00163EEC"/>
    <w:rsid w:val="001642DF"/>
    <w:rsid w:val="001646F5"/>
    <w:rsid w:val="00164B7F"/>
    <w:rsid w:val="00164DA1"/>
    <w:rsid w:val="00165014"/>
    <w:rsid w:val="001665D6"/>
    <w:rsid w:val="00166902"/>
    <w:rsid w:val="00166AC1"/>
    <w:rsid w:val="00167210"/>
    <w:rsid w:val="001679FD"/>
    <w:rsid w:val="00167C49"/>
    <w:rsid w:val="00167D89"/>
    <w:rsid w:val="001702A3"/>
    <w:rsid w:val="00170719"/>
    <w:rsid w:val="001707B2"/>
    <w:rsid w:val="00170A49"/>
    <w:rsid w:val="0017100B"/>
    <w:rsid w:val="0017111D"/>
    <w:rsid w:val="0017186D"/>
    <w:rsid w:val="00171F68"/>
    <w:rsid w:val="001725DC"/>
    <w:rsid w:val="00173A90"/>
    <w:rsid w:val="00173C35"/>
    <w:rsid w:val="0017428B"/>
    <w:rsid w:val="00174F6E"/>
    <w:rsid w:val="00175160"/>
    <w:rsid w:val="0017529D"/>
    <w:rsid w:val="001753EB"/>
    <w:rsid w:val="001758AE"/>
    <w:rsid w:val="001764A0"/>
    <w:rsid w:val="00176F13"/>
    <w:rsid w:val="00177369"/>
    <w:rsid w:val="0017751E"/>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165"/>
    <w:rsid w:val="0018432A"/>
    <w:rsid w:val="001845E5"/>
    <w:rsid w:val="00184BB0"/>
    <w:rsid w:val="00184EF7"/>
    <w:rsid w:val="0018553E"/>
    <w:rsid w:val="001855C8"/>
    <w:rsid w:val="00185A6B"/>
    <w:rsid w:val="00185F4A"/>
    <w:rsid w:val="00186018"/>
    <w:rsid w:val="001860A0"/>
    <w:rsid w:val="00186104"/>
    <w:rsid w:val="00186E65"/>
    <w:rsid w:val="00187CD4"/>
    <w:rsid w:val="001903D4"/>
    <w:rsid w:val="0019068D"/>
    <w:rsid w:val="001907CE"/>
    <w:rsid w:val="00190920"/>
    <w:rsid w:val="00190BD2"/>
    <w:rsid w:val="00190E24"/>
    <w:rsid w:val="00191F37"/>
    <w:rsid w:val="0019227A"/>
    <w:rsid w:val="00192DDD"/>
    <w:rsid w:val="001930D7"/>
    <w:rsid w:val="001939ED"/>
    <w:rsid w:val="00193E26"/>
    <w:rsid w:val="001951AD"/>
    <w:rsid w:val="00195650"/>
    <w:rsid w:val="0019632D"/>
    <w:rsid w:val="001965B6"/>
    <w:rsid w:val="001965D9"/>
    <w:rsid w:val="00197063"/>
    <w:rsid w:val="001970C4"/>
    <w:rsid w:val="001977C8"/>
    <w:rsid w:val="00197B53"/>
    <w:rsid w:val="00197BA6"/>
    <w:rsid w:val="00197C7B"/>
    <w:rsid w:val="00197DFA"/>
    <w:rsid w:val="00197F57"/>
    <w:rsid w:val="001A0504"/>
    <w:rsid w:val="001A0EFB"/>
    <w:rsid w:val="001A0FBB"/>
    <w:rsid w:val="001A1177"/>
    <w:rsid w:val="001A14C3"/>
    <w:rsid w:val="001A17CD"/>
    <w:rsid w:val="001A1A92"/>
    <w:rsid w:val="001A1B88"/>
    <w:rsid w:val="001A1CDC"/>
    <w:rsid w:val="001A1F92"/>
    <w:rsid w:val="001A2382"/>
    <w:rsid w:val="001A26AD"/>
    <w:rsid w:val="001A2733"/>
    <w:rsid w:val="001A2F93"/>
    <w:rsid w:val="001A3151"/>
    <w:rsid w:val="001A34F0"/>
    <w:rsid w:val="001A38C1"/>
    <w:rsid w:val="001A3DCC"/>
    <w:rsid w:val="001A3FAB"/>
    <w:rsid w:val="001A4722"/>
    <w:rsid w:val="001A51B0"/>
    <w:rsid w:val="001A6343"/>
    <w:rsid w:val="001A6390"/>
    <w:rsid w:val="001A667A"/>
    <w:rsid w:val="001A685E"/>
    <w:rsid w:val="001A68F4"/>
    <w:rsid w:val="001A6CB0"/>
    <w:rsid w:val="001A78CB"/>
    <w:rsid w:val="001A7FC7"/>
    <w:rsid w:val="001B0021"/>
    <w:rsid w:val="001B0428"/>
    <w:rsid w:val="001B048E"/>
    <w:rsid w:val="001B0683"/>
    <w:rsid w:val="001B0A78"/>
    <w:rsid w:val="001B0BF7"/>
    <w:rsid w:val="001B14E3"/>
    <w:rsid w:val="001B18C1"/>
    <w:rsid w:val="001B1D9D"/>
    <w:rsid w:val="001B1FB4"/>
    <w:rsid w:val="001B209F"/>
    <w:rsid w:val="001B241C"/>
    <w:rsid w:val="001B2906"/>
    <w:rsid w:val="001B293E"/>
    <w:rsid w:val="001B2FCB"/>
    <w:rsid w:val="001B2FF4"/>
    <w:rsid w:val="001B378D"/>
    <w:rsid w:val="001B3D7B"/>
    <w:rsid w:val="001B3FB5"/>
    <w:rsid w:val="001B415E"/>
    <w:rsid w:val="001B4424"/>
    <w:rsid w:val="001B4AFC"/>
    <w:rsid w:val="001B5081"/>
    <w:rsid w:val="001B511A"/>
    <w:rsid w:val="001B578B"/>
    <w:rsid w:val="001B57B0"/>
    <w:rsid w:val="001B5D39"/>
    <w:rsid w:val="001B626C"/>
    <w:rsid w:val="001B6380"/>
    <w:rsid w:val="001B6595"/>
    <w:rsid w:val="001B6665"/>
    <w:rsid w:val="001B6CDE"/>
    <w:rsid w:val="001B71CE"/>
    <w:rsid w:val="001B7280"/>
    <w:rsid w:val="001B75FB"/>
    <w:rsid w:val="001B775A"/>
    <w:rsid w:val="001B775E"/>
    <w:rsid w:val="001B7C23"/>
    <w:rsid w:val="001B7CA3"/>
    <w:rsid w:val="001B7CBF"/>
    <w:rsid w:val="001C022C"/>
    <w:rsid w:val="001C0BA8"/>
    <w:rsid w:val="001C0E0A"/>
    <w:rsid w:val="001C111C"/>
    <w:rsid w:val="001C1982"/>
    <w:rsid w:val="001C1B98"/>
    <w:rsid w:val="001C1F24"/>
    <w:rsid w:val="001C29BA"/>
    <w:rsid w:val="001C2AB9"/>
    <w:rsid w:val="001C2DD3"/>
    <w:rsid w:val="001C329F"/>
    <w:rsid w:val="001C3344"/>
    <w:rsid w:val="001C358E"/>
    <w:rsid w:val="001C396A"/>
    <w:rsid w:val="001C39FF"/>
    <w:rsid w:val="001C3B1E"/>
    <w:rsid w:val="001C3D4F"/>
    <w:rsid w:val="001C3FB8"/>
    <w:rsid w:val="001C4A8B"/>
    <w:rsid w:val="001C4DFA"/>
    <w:rsid w:val="001C5071"/>
    <w:rsid w:val="001C54BE"/>
    <w:rsid w:val="001C5B88"/>
    <w:rsid w:val="001C5C7D"/>
    <w:rsid w:val="001C5D83"/>
    <w:rsid w:val="001C5E3A"/>
    <w:rsid w:val="001C5F62"/>
    <w:rsid w:val="001C6466"/>
    <w:rsid w:val="001C6AF8"/>
    <w:rsid w:val="001C6D1B"/>
    <w:rsid w:val="001C6D67"/>
    <w:rsid w:val="001C6FB6"/>
    <w:rsid w:val="001C77E5"/>
    <w:rsid w:val="001C781D"/>
    <w:rsid w:val="001C7C05"/>
    <w:rsid w:val="001D01EE"/>
    <w:rsid w:val="001D06A9"/>
    <w:rsid w:val="001D1102"/>
    <w:rsid w:val="001D133D"/>
    <w:rsid w:val="001D137C"/>
    <w:rsid w:val="001D16A0"/>
    <w:rsid w:val="001D1767"/>
    <w:rsid w:val="001D194D"/>
    <w:rsid w:val="001D1999"/>
    <w:rsid w:val="001D1EAA"/>
    <w:rsid w:val="001D2965"/>
    <w:rsid w:val="001D2C1D"/>
    <w:rsid w:val="001D309C"/>
    <w:rsid w:val="001D4253"/>
    <w:rsid w:val="001D4FA8"/>
    <w:rsid w:val="001D504E"/>
    <w:rsid w:val="001D5687"/>
    <w:rsid w:val="001D56A4"/>
    <w:rsid w:val="001D63D4"/>
    <w:rsid w:val="001D6520"/>
    <w:rsid w:val="001D68EA"/>
    <w:rsid w:val="001D6B8A"/>
    <w:rsid w:val="001D6F72"/>
    <w:rsid w:val="001D70A3"/>
    <w:rsid w:val="001D711B"/>
    <w:rsid w:val="001D759D"/>
    <w:rsid w:val="001D77D4"/>
    <w:rsid w:val="001D7B05"/>
    <w:rsid w:val="001D7F69"/>
    <w:rsid w:val="001E0873"/>
    <w:rsid w:val="001E0B57"/>
    <w:rsid w:val="001E0B5E"/>
    <w:rsid w:val="001E0E99"/>
    <w:rsid w:val="001E0EDB"/>
    <w:rsid w:val="001E11AB"/>
    <w:rsid w:val="001E14DE"/>
    <w:rsid w:val="001E1631"/>
    <w:rsid w:val="001E17BC"/>
    <w:rsid w:val="001E1A12"/>
    <w:rsid w:val="001E1A4D"/>
    <w:rsid w:val="001E25E8"/>
    <w:rsid w:val="001E28B4"/>
    <w:rsid w:val="001E3038"/>
    <w:rsid w:val="001E35AF"/>
    <w:rsid w:val="001E3784"/>
    <w:rsid w:val="001E3DBE"/>
    <w:rsid w:val="001E41F3"/>
    <w:rsid w:val="001E48F6"/>
    <w:rsid w:val="001E4AA3"/>
    <w:rsid w:val="001E504B"/>
    <w:rsid w:val="001E50E2"/>
    <w:rsid w:val="001E551A"/>
    <w:rsid w:val="001E6065"/>
    <w:rsid w:val="001E6125"/>
    <w:rsid w:val="001E6D20"/>
    <w:rsid w:val="001E7450"/>
    <w:rsid w:val="001E767F"/>
    <w:rsid w:val="001E7988"/>
    <w:rsid w:val="001E7D40"/>
    <w:rsid w:val="001F0164"/>
    <w:rsid w:val="001F0184"/>
    <w:rsid w:val="001F0201"/>
    <w:rsid w:val="001F09F6"/>
    <w:rsid w:val="001F0CA1"/>
    <w:rsid w:val="001F10CE"/>
    <w:rsid w:val="001F137C"/>
    <w:rsid w:val="001F1AFB"/>
    <w:rsid w:val="001F23A8"/>
    <w:rsid w:val="001F2538"/>
    <w:rsid w:val="001F2CFC"/>
    <w:rsid w:val="001F2E33"/>
    <w:rsid w:val="001F300F"/>
    <w:rsid w:val="001F38B3"/>
    <w:rsid w:val="001F3BDF"/>
    <w:rsid w:val="001F3C8C"/>
    <w:rsid w:val="001F3D1C"/>
    <w:rsid w:val="001F3D44"/>
    <w:rsid w:val="001F3D82"/>
    <w:rsid w:val="001F45DA"/>
    <w:rsid w:val="001F46A0"/>
    <w:rsid w:val="001F5680"/>
    <w:rsid w:val="001F5B17"/>
    <w:rsid w:val="001F6117"/>
    <w:rsid w:val="001F6676"/>
    <w:rsid w:val="001F66DA"/>
    <w:rsid w:val="001F6FFF"/>
    <w:rsid w:val="001F74D3"/>
    <w:rsid w:val="001F754E"/>
    <w:rsid w:val="001F7A97"/>
    <w:rsid w:val="001F7D8C"/>
    <w:rsid w:val="0020008A"/>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E97"/>
    <w:rsid w:val="00205056"/>
    <w:rsid w:val="00205875"/>
    <w:rsid w:val="0020587A"/>
    <w:rsid w:val="00205923"/>
    <w:rsid w:val="00205B7F"/>
    <w:rsid w:val="00205B9C"/>
    <w:rsid w:val="00205D50"/>
    <w:rsid w:val="00205DCA"/>
    <w:rsid w:val="00206268"/>
    <w:rsid w:val="00206464"/>
    <w:rsid w:val="00206D7B"/>
    <w:rsid w:val="00207048"/>
    <w:rsid w:val="00207475"/>
    <w:rsid w:val="002075F1"/>
    <w:rsid w:val="002076C3"/>
    <w:rsid w:val="00207793"/>
    <w:rsid w:val="00207AA5"/>
    <w:rsid w:val="00207BFB"/>
    <w:rsid w:val="00207C57"/>
    <w:rsid w:val="00207DE9"/>
    <w:rsid w:val="00207F90"/>
    <w:rsid w:val="002107B2"/>
    <w:rsid w:val="00210D22"/>
    <w:rsid w:val="00210E5B"/>
    <w:rsid w:val="002112A0"/>
    <w:rsid w:val="0021160E"/>
    <w:rsid w:val="002123CD"/>
    <w:rsid w:val="00212651"/>
    <w:rsid w:val="002131AF"/>
    <w:rsid w:val="00213A9A"/>
    <w:rsid w:val="00213D61"/>
    <w:rsid w:val="00213E1C"/>
    <w:rsid w:val="00214112"/>
    <w:rsid w:val="00214991"/>
    <w:rsid w:val="00214DB6"/>
    <w:rsid w:val="00214F44"/>
    <w:rsid w:val="00214F99"/>
    <w:rsid w:val="002155F4"/>
    <w:rsid w:val="002157E4"/>
    <w:rsid w:val="00215A14"/>
    <w:rsid w:val="0021614B"/>
    <w:rsid w:val="0021639D"/>
    <w:rsid w:val="002169C7"/>
    <w:rsid w:val="00217550"/>
    <w:rsid w:val="00220630"/>
    <w:rsid w:val="002207FE"/>
    <w:rsid w:val="00220898"/>
    <w:rsid w:val="002213B5"/>
    <w:rsid w:val="0022143D"/>
    <w:rsid w:val="002214AD"/>
    <w:rsid w:val="00221661"/>
    <w:rsid w:val="0022182B"/>
    <w:rsid w:val="00221A43"/>
    <w:rsid w:val="00222353"/>
    <w:rsid w:val="00222402"/>
    <w:rsid w:val="002234CB"/>
    <w:rsid w:val="00223971"/>
    <w:rsid w:val="00223BC5"/>
    <w:rsid w:val="00223DDB"/>
    <w:rsid w:val="0022418F"/>
    <w:rsid w:val="002241F1"/>
    <w:rsid w:val="00224258"/>
    <w:rsid w:val="002243B0"/>
    <w:rsid w:val="0022488A"/>
    <w:rsid w:val="0022499C"/>
    <w:rsid w:val="00224B6C"/>
    <w:rsid w:val="00224C44"/>
    <w:rsid w:val="00225BF4"/>
    <w:rsid w:val="002261DC"/>
    <w:rsid w:val="002263AA"/>
    <w:rsid w:val="002267AB"/>
    <w:rsid w:val="00226AF5"/>
    <w:rsid w:val="00227730"/>
    <w:rsid w:val="002277A5"/>
    <w:rsid w:val="0023004D"/>
    <w:rsid w:val="00230556"/>
    <w:rsid w:val="0023105B"/>
    <w:rsid w:val="002313BF"/>
    <w:rsid w:val="002316B5"/>
    <w:rsid w:val="00231E54"/>
    <w:rsid w:val="002321E8"/>
    <w:rsid w:val="002321F3"/>
    <w:rsid w:val="002322F7"/>
    <w:rsid w:val="002323C1"/>
    <w:rsid w:val="00232828"/>
    <w:rsid w:val="00232DEE"/>
    <w:rsid w:val="00232E93"/>
    <w:rsid w:val="002333C6"/>
    <w:rsid w:val="0023360F"/>
    <w:rsid w:val="00233810"/>
    <w:rsid w:val="002338BF"/>
    <w:rsid w:val="00233BE2"/>
    <w:rsid w:val="00233BFC"/>
    <w:rsid w:val="00234060"/>
    <w:rsid w:val="00234585"/>
    <w:rsid w:val="00234668"/>
    <w:rsid w:val="0023485C"/>
    <w:rsid w:val="00234A09"/>
    <w:rsid w:val="00234BC5"/>
    <w:rsid w:val="00234F69"/>
    <w:rsid w:val="00235251"/>
    <w:rsid w:val="00235A5F"/>
    <w:rsid w:val="00235B4C"/>
    <w:rsid w:val="00236375"/>
    <w:rsid w:val="00236705"/>
    <w:rsid w:val="0023683D"/>
    <w:rsid w:val="00236C09"/>
    <w:rsid w:val="00237395"/>
    <w:rsid w:val="0023741E"/>
    <w:rsid w:val="002376A3"/>
    <w:rsid w:val="002379A1"/>
    <w:rsid w:val="002403E6"/>
    <w:rsid w:val="00242342"/>
    <w:rsid w:val="002427DB"/>
    <w:rsid w:val="0024335F"/>
    <w:rsid w:val="00243854"/>
    <w:rsid w:val="002438BA"/>
    <w:rsid w:val="00243996"/>
    <w:rsid w:val="00243BC1"/>
    <w:rsid w:val="00243E30"/>
    <w:rsid w:val="00243EA5"/>
    <w:rsid w:val="00244332"/>
    <w:rsid w:val="00244344"/>
    <w:rsid w:val="00244E0C"/>
    <w:rsid w:val="00245B1F"/>
    <w:rsid w:val="00245B23"/>
    <w:rsid w:val="00245BB9"/>
    <w:rsid w:val="00245FA0"/>
    <w:rsid w:val="002467CC"/>
    <w:rsid w:val="002468B1"/>
    <w:rsid w:val="00246DE8"/>
    <w:rsid w:val="00246F62"/>
    <w:rsid w:val="00247312"/>
    <w:rsid w:val="00247499"/>
    <w:rsid w:val="002475D8"/>
    <w:rsid w:val="00247765"/>
    <w:rsid w:val="002477DB"/>
    <w:rsid w:val="00247A5A"/>
    <w:rsid w:val="00247C83"/>
    <w:rsid w:val="00247E2B"/>
    <w:rsid w:val="0025022A"/>
    <w:rsid w:val="00250854"/>
    <w:rsid w:val="002508CF"/>
    <w:rsid w:val="00250A58"/>
    <w:rsid w:val="00250DEE"/>
    <w:rsid w:val="00250EB3"/>
    <w:rsid w:val="00250F70"/>
    <w:rsid w:val="002521B1"/>
    <w:rsid w:val="0025228F"/>
    <w:rsid w:val="00252674"/>
    <w:rsid w:val="00252BCC"/>
    <w:rsid w:val="002530BE"/>
    <w:rsid w:val="002533DD"/>
    <w:rsid w:val="002536E2"/>
    <w:rsid w:val="002542C3"/>
    <w:rsid w:val="00254641"/>
    <w:rsid w:val="002549B3"/>
    <w:rsid w:val="00254A29"/>
    <w:rsid w:val="00254A52"/>
    <w:rsid w:val="002568C1"/>
    <w:rsid w:val="00257195"/>
    <w:rsid w:val="002578D8"/>
    <w:rsid w:val="002604AB"/>
    <w:rsid w:val="00260F25"/>
    <w:rsid w:val="002613A5"/>
    <w:rsid w:val="002613E4"/>
    <w:rsid w:val="002614AE"/>
    <w:rsid w:val="002617FB"/>
    <w:rsid w:val="00262172"/>
    <w:rsid w:val="00262867"/>
    <w:rsid w:val="002629A7"/>
    <w:rsid w:val="002634C9"/>
    <w:rsid w:val="002635FB"/>
    <w:rsid w:val="00263808"/>
    <w:rsid w:val="002639FE"/>
    <w:rsid w:val="0026400E"/>
    <w:rsid w:val="00265E50"/>
    <w:rsid w:val="00265F87"/>
    <w:rsid w:val="002662AD"/>
    <w:rsid w:val="00266518"/>
    <w:rsid w:val="00267012"/>
    <w:rsid w:val="00267881"/>
    <w:rsid w:val="00270531"/>
    <w:rsid w:val="00270667"/>
    <w:rsid w:val="00270E2A"/>
    <w:rsid w:val="00271FFA"/>
    <w:rsid w:val="0027217E"/>
    <w:rsid w:val="0027229C"/>
    <w:rsid w:val="002723F2"/>
    <w:rsid w:val="00272A66"/>
    <w:rsid w:val="00272D9B"/>
    <w:rsid w:val="0027311D"/>
    <w:rsid w:val="00273821"/>
    <w:rsid w:val="00273FC1"/>
    <w:rsid w:val="00274485"/>
    <w:rsid w:val="002747A6"/>
    <w:rsid w:val="00274E67"/>
    <w:rsid w:val="00275BCA"/>
    <w:rsid w:val="00275D12"/>
    <w:rsid w:val="002760B1"/>
    <w:rsid w:val="002766DE"/>
    <w:rsid w:val="002767D4"/>
    <w:rsid w:val="00276CD2"/>
    <w:rsid w:val="00277A1E"/>
    <w:rsid w:val="0028062F"/>
    <w:rsid w:val="002808AD"/>
    <w:rsid w:val="00280F6F"/>
    <w:rsid w:val="00280FEC"/>
    <w:rsid w:val="00281888"/>
    <w:rsid w:val="00281EB0"/>
    <w:rsid w:val="00281F08"/>
    <w:rsid w:val="00282139"/>
    <w:rsid w:val="002828AC"/>
    <w:rsid w:val="00282EC3"/>
    <w:rsid w:val="002832C0"/>
    <w:rsid w:val="002835CB"/>
    <w:rsid w:val="00284510"/>
    <w:rsid w:val="0028456D"/>
    <w:rsid w:val="002850F9"/>
    <w:rsid w:val="0028548A"/>
    <w:rsid w:val="00285749"/>
    <w:rsid w:val="00285CE2"/>
    <w:rsid w:val="00286647"/>
    <w:rsid w:val="0028675B"/>
    <w:rsid w:val="00286E6C"/>
    <w:rsid w:val="002872BF"/>
    <w:rsid w:val="002876B5"/>
    <w:rsid w:val="002903E1"/>
    <w:rsid w:val="00290868"/>
    <w:rsid w:val="00290E97"/>
    <w:rsid w:val="002912DE"/>
    <w:rsid w:val="00291507"/>
    <w:rsid w:val="002915AE"/>
    <w:rsid w:val="00291609"/>
    <w:rsid w:val="002916AC"/>
    <w:rsid w:val="0029181B"/>
    <w:rsid w:val="00291B33"/>
    <w:rsid w:val="00291CA1"/>
    <w:rsid w:val="002928C7"/>
    <w:rsid w:val="0029290F"/>
    <w:rsid w:val="00292A70"/>
    <w:rsid w:val="00292EAA"/>
    <w:rsid w:val="002933FE"/>
    <w:rsid w:val="002934AE"/>
    <w:rsid w:val="00293AC5"/>
    <w:rsid w:val="00293D64"/>
    <w:rsid w:val="00293D85"/>
    <w:rsid w:val="0029431D"/>
    <w:rsid w:val="002949CA"/>
    <w:rsid w:val="002952E2"/>
    <w:rsid w:val="00295352"/>
    <w:rsid w:val="002953CB"/>
    <w:rsid w:val="00295678"/>
    <w:rsid w:val="00295700"/>
    <w:rsid w:val="0029573B"/>
    <w:rsid w:val="002958A9"/>
    <w:rsid w:val="00295999"/>
    <w:rsid w:val="002959FF"/>
    <w:rsid w:val="00295BB5"/>
    <w:rsid w:val="00295C05"/>
    <w:rsid w:val="00295D42"/>
    <w:rsid w:val="00295D94"/>
    <w:rsid w:val="00295EBE"/>
    <w:rsid w:val="002962CA"/>
    <w:rsid w:val="002965FB"/>
    <w:rsid w:val="002969FA"/>
    <w:rsid w:val="00296CAA"/>
    <w:rsid w:val="00296EFA"/>
    <w:rsid w:val="00296F99"/>
    <w:rsid w:val="00297500"/>
    <w:rsid w:val="0029772D"/>
    <w:rsid w:val="002A0065"/>
    <w:rsid w:val="002A036E"/>
    <w:rsid w:val="002A0D18"/>
    <w:rsid w:val="002A0D92"/>
    <w:rsid w:val="002A0F0D"/>
    <w:rsid w:val="002A11C1"/>
    <w:rsid w:val="002A1C30"/>
    <w:rsid w:val="002A24E7"/>
    <w:rsid w:val="002A2646"/>
    <w:rsid w:val="002A26D6"/>
    <w:rsid w:val="002A2838"/>
    <w:rsid w:val="002A2B78"/>
    <w:rsid w:val="002A2BB7"/>
    <w:rsid w:val="002A2F81"/>
    <w:rsid w:val="002A3464"/>
    <w:rsid w:val="002A37B7"/>
    <w:rsid w:val="002A3934"/>
    <w:rsid w:val="002A3FEE"/>
    <w:rsid w:val="002A4DCC"/>
    <w:rsid w:val="002A4E72"/>
    <w:rsid w:val="002A4FD1"/>
    <w:rsid w:val="002A558A"/>
    <w:rsid w:val="002A5CEA"/>
    <w:rsid w:val="002A622D"/>
    <w:rsid w:val="002A6B5F"/>
    <w:rsid w:val="002A6E77"/>
    <w:rsid w:val="002A6FBE"/>
    <w:rsid w:val="002A768E"/>
    <w:rsid w:val="002A7876"/>
    <w:rsid w:val="002B1C9E"/>
    <w:rsid w:val="002B1DA7"/>
    <w:rsid w:val="002B1E85"/>
    <w:rsid w:val="002B2594"/>
    <w:rsid w:val="002B2A34"/>
    <w:rsid w:val="002B2B1B"/>
    <w:rsid w:val="002B2DF8"/>
    <w:rsid w:val="002B2F7F"/>
    <w:rsid w:val="002B380A"/>
    <w:rsid w:val="002B3BB3"/>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D22"/>
    <w:rsid w:val="002C1E0E"/>
    <w:rsid w:val="002C216B"/>
    <w:rsid w:val="002C2326"/>
    <w:rsid w:val="002C24E5"/>
    <w:rsid w:val="002C2570"/>
    <w:rsid w:val="002C28CD"/>
    <w:rsid w:val="002C2AC1"/>
    <w:rsid w:val="002C2D40"/>
    <w:rsid w:val="002C2D8B"/>
    <w:rsid w:val="002C3574"/>
    <w:rsid w:val="002C3B6B"/>
    <w:rsid w:val="002C3BA3"/>
    <w:rsid w:val="002C3F9C"/>
    <w:rsid w:val="002C426C"/>
    <w:rsid w:val="002C4709"/>
    <w:rsid w:val="002C4BB7"/>
    <w:rsid w:val="002C4C5E"/>
    <w:rsid w:val="002C5758"/>
    <w:rsid w:val="002C5999"/>
    <w:rsid w:val="002C5BCD"/>
    <w:rsid w:val="002C639F"/>
    <w:rsid w:val="002C63B6"/>
    <w:rsid w:val="002C68B1"/>
    <w:rsid w:val="002C694D"/>
    <w:rsid w:val="002C6EBE"/>
    <w:rsid w:val="002C7216"/>
    <w:rsid w:val="002C73CF"/>
    <w:rsid w:val="002C778D"/>
    <w:rsid w:val="002C7B02"/>
    <w:rsid w:val="002D00CE"/>
    <w:rsid w:val="002D0FD9"/>
    <w:rsid w:val="002D0FFD"/>
    <w:rsid w:val="002D1159"/>
    <w:rsid w:val="002D1C92"/>
    <w:rsid w:val="002D1D19"/>
    <w:rsid w:val="002D1F4D"/>
    <w:rsid w:val="002D24F5"/>
    <w:rsid w:val="002D2931"/>
    <w:rsid w:val="002D29C6"/>
    <w:rsid w:val="002D2EEB"/>
    <w:rsid w:val="002D32AD"/>
    <w:rsid w:val="002D3445"/>
    <w:rsid w:val="002D356C"/>
    <w:rsid w:val="002D3F6E"/>
    <w:rsid w:val="002D3FA2"/>
    <w:rsid w:val="002D4229"/>
    <w:rsid w:val="002D4826"/>
    <w:rsid w:val="002D4B06"/>
    <w:rsid w:val="002D4DCF"/>
    <w:rsid w:val="002D5180"/>
    <w:rsid w:val="002D556B"/>
    <w:rsid w:val="002D557A"/>
    <w:rsid w:val="002D5AE2"/>
    <w:rsid w:val="002D5DD8"/>
    <w:rsid w:val="002D5FBF"/>
    <w:rsid w:val="002D6354"/>
    <w:rsid w:val="002D6885"/>
    <w:rsid w:val="002D6F3E"/>
    <w:rsid w:val="002D721E"/>
    <w:rsid w:val="002D7D18"/>
    <w:rsid w:val="002E016F"/>
    <w:rsid w:val="002E068A"/>
    <w:rsid w:val="002E0E6D"/>
    <w:rsid w:val="002E152E"/>
    <w:rsid w:val="002E16EB"/>
    <w:rsid w:val="002E2184"/>
    <w:rsid w:val="002E2CF2"/>
    <w:rsid w:val="002E3830"/>
    <w:rsid w:val="002E3D04"/>
    <w:rsid w:val="002E3EF6"/>
    <w:rsid w:val="002E407E"/>
    <w:rsid w:val="002E4216"/>
    <w:rsid w:val="002E4B45"/>
    <w:rsid w:val="002E4C5F"/>
    <w:rsid w:val="002E4F00"/>
    <w:rsid w:val="002E5A45"/>
    <w:rsid w:val="002E5E1A"/>
    <w:rsid w:val="002E6436"/>
    <w:rsid w:val="002E6B3C"/>
    <w:rsid w:val="002E70D1"/>
    <w:rsid w:val="002E721A"/>
    <w:rsid w:val="002E74B9"/>
    <w:rsid w:val="002F018A"/>
    <w:rsid w:val="002F0210"/>
    <w:rsid w:val="002F0239"/>
    <w:rsid w:val="002F03BC"/>
    <w:rsid w:val="002F0580"/>
    <w:rsid w:val="002F16B5"/>
    <w:rsid w:val="002F19B9"/>
    <w:rsid w:val="002F19C4"/>
    <w:rsid w:val="002F1E63"/>
    <w:rsid w:val="002F2DF6"/>
    <w:rsid w:val="002F3DD5"/>
    <w:rsid w:val="002F3E1C"/>
    <w:rsid w:val="002F4309"/>
    <w:rsid w:val="002F4358"/>
    <w:rsid w:val="002F4BC5"/>
    <w:rsid w:val="002F539A"/>
    <w:rsid w:val="002F55B2"/>
    <w:rsid w:val="002F64E3"/>
    <w:rsid w:val="002F6A61"/>
    <w:rsid w:val="002F6B54"/>
    <w:rsid w:val="002F6BA6"/>
    <w:rsid w:val="002F6D77"/>
    <w:rsid w:val="002F7523"/>
    <w:rsid w:val="002F7A88"/>
    <w:rsid w:val="00300148"/>
    <w:rsid w:val="003001D0"/>
    <w:rsid w:val="003002E0"/>
    <w:rsid w:val="00300971"/>
    <w:rsid w:val="00300CD7"/>
    <w:rsid w:val="00300FCB"/>
    <w:rsid w:val="00302102"/>
    <w:rsid w:val="003021DD"/>
    <w:rsid w:val="00302444"/>
    <w:rsid w:val="00302459"/>
    <w:rsid w:val="003028B2"/>
    <w:rsid w:val="003028C5"/>
    <w:rsid w:val="00302F98"/>
    <w:rsid w:val="00303000"/>
    <w:rsid w:val="0030314E"/>
    <w:rsid w:val="00303421"/>
    <w:rsid w:val="00303DCF"/>
    <w:rsid w:val="003045A8"/>
    <w:rsid w:val="00304CCA"/>
    <w:rsid w:val="003056CE"/>
    <w:rsid w:val="00305706"/>
    <w:rsid w:val="003057E0"/>
    <w:rsid w:val="00305BD4"/>
    <w:rsid w:val="00305E76"/>
    <w:rsid w:val="00305EE5"/>
    <w:rsid w:val="0030696B"/>
    <w:rsid w:val="0030728B"/>
    <w:rsid w:val="003073A8"/>
    <w:rsid w:val="0030789B"/>
    <w:rsid w:val="003079D9"/>
    <w:rsid w:val="00307E46"/>
    <w:rsid w:val="00307F7D"/>
    <w:rsid w:val="003102CB"/>
    <w:rsid w:val="00310615"/>
    <w:rsid w:val="00310628"/>
    <w:rsid w:val="00310AAF"/>
    <w:rsid w:val="00310F20"/>
    <w:rsid w:val="00311346"/>
    <w:rsid w:val="003115F6"/>
    <w:rsid w:val="0031179C"/>
    <w:rsid w:val="00312856"/>
    <w:rsid w:val="00312C93"/>
    <w:rsid w:val="003135F0"/>
    <w:rsid w:val="003137D9"/>
    <w:rsid w:val="00313D76"/>
    <w:rsid w:val="00313F03"/>
    <w:rsid w:val="00314208"/>
    <w:rsid w:val="00314A47"/>
    <w:rsid w:val="00314C10"/>
    <w:rsid w:val="0031543D"/>
    <w:rsid w:val="00315DE8"/>
    <w:rsid w:val="00315F2F"/>
    <w:rsid w:val="00316405"/>
    <w:rsid w:val="003165FB"/>
    <w:rsid w:val="00316B81"/>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A7F"/>
    <w:rsid w:val="00320FA6"/>
    <w:rsid w:val="0032143F"/>
    <w:rsid w:val="003215A9"/>
    <w:rsid w:val="0032163B"/>
    <w:rsid w:val="0032200D"/>
    <w:rsid w:val="00322411"/>
    <w:rsid w:val="00322B8B"/>
    <w:rsid w:val="00322BF9"/>
    <w:rsid w:val="00322F1C"/>
    <w:rsid w:val="003237B3"/>
    <w:rsid w:val="00323BB8"/>
    <w:rsid w:val="00324896"/>
    <w:rsid w:val="00324E7A"/>
    <w:rsid w:val="00324ECD"/>
    <w:rsid w:val="003252D9"/>
    <w:rsid w:val="003253C5"/>
    <w:rsid w:val="00325769"/>
    <w:rsid w:val="003258A0"/>
    <w:rsid w:val="00325B85"/>
    <w:rsid w:val="00326166"/>
    <w:rsid w:val="00326A7B"/>
    <w:rsid w:val="00326BC6"/>
    <w:rsid w:val="00326C1A"/>
    <w:rsid w:val="00327A96"/>
    <w:rsid w:val="00327C4D"/>
    <w:rsid w:val="00327C80"/>
    <w:rsid w:val="00327D47"/>
    <w:rsid w:val="003300A9"/>
    <w:rsid w:val="003302C8"/>
    <w:rsid w:val="00330C34"/>
    <w:rsid w:val="00330D46"/>
    <w:rsid w:val="0033143D"/>
    <w:rsid w:val="0033149A"/>
    <w:rsid w:val="00331A5C"/>
    <w:rsid w:val="00331D74"/>
    <w:rsid w:val="00331F9B"/>
    <w:rsid w:val="0033231B"/>
    <w:rsid w:val="00332513"/>
    <w:rsid w:val="0033265C"/>
    <w:rsid w:val="00332B0C"/>
    <w:rsid w:val="00332B1A"/>
    <w:rsid w:val="00332B82"/>
    <w:rsid w:val="00333AB8"/>
    <w:rsid w:val="00333B90"/>
    <w:rsid w:val="00333E6D"/>
    <w:rsid w:val="00334383"/>
    <w:rsid w:val="003344FD"/>
    <w:rsid w:val="00334763"/>
    <w:rsid w:val="00334961"/>
    <w:rsid w:val="00334BBB"/>
    <w:rsid w:val="003359EB"/>
    <w:rsid w:val="00335B68"/>
    <w:rsid w:val="00336399"/>
    <w:rsid w:val="00336954"/>
    <w:rsid w:val="003371C6"/>
    <w:rsid w:val="0033774A"/>
    <w:rsid w:val="00337FA7"/>
    <w:rsid w:val="003403AD"/>
    <w:rsid w:val="003407B7"/>
    <w:rsid w:val="003407C0"/>
    <w:rsid w:val="00340CD9"/>
    <w:rsid w:val="00340FC5"/>
    <w:rsid w:val="00341115"/>
    <w:rsid w:val="00341425"/>
    <w:rsid w:val="0034151B"/>
    <w:rsid w:val="003415EC"/>
    <w:rsid w:val="00342A3B"/>
    <w:rsid w:val="00342BD8"/>
    <w:rsid w:val="003433F8"/>
    <w:rsid w:val="0034353F"/>
    <w:rsid w:val="003436A3"/>
    <w:rsid w:val="00343976"/>
    <w:rsid w:val="0034401C"/>
    <w:rsid w:val="00344A5D"/>
    <w:rsid w:val="00344BA9"/>
    <w:rsid w:val="003452B6"/>
    <w:rsid w:val="003453FA"/>
    <w:rsid w:val="00345999"/>
    <w:rsid w:val="003459D9"/>
    <w:rsid w:val="00345B28"/>
    <w:rsid w:val="00346470"/>
    <w:rsid w:val="00346850"/>
    <w:rsid w:val="00347361"/>
    <w:rsid w:val="00347468"/>
    <w:rsid w:val="0034765B"/>
    <w:rsid w:val="003476D2"/>
    <w:rsid w:val="00347B21"/>
    <w:rsid w:val="0035052F"/>
    <w:rsid w:val="00350558"/>
    <w:rsid w:val="00350D7E"/>
    <w:rsid w:val="00351429"/>
    <w:rsid w:val="00351654"/>
    <w:rsid w:val="00351711"/>
    <w:rsid w:val="00351B7B"/>
    <w:rsid w:val="00351BCD"/>
    <w:rsid w:val="00351BF1"/>
    <w:rsid w:val="00352267"/>
    <w:rsid w:val="00352455"/>
    <w:rsid w:val="003526A7"/>
    <w:rsid w:val="003526ED"/>
    <w:rsid w:val="00352A6B"/>
    <w:rsid w:val="00352C1B"/>
    <w:rsid w:val="0035319E"/>
    <w:rsid w:val="00353450"/>
    <w:rsid w:val="00353551"/>
    <w:rsid w:val="0035378A"/>
    <w:rsid w:val="00353793"/>
    <w:rsid w:val="003538F4"/>
    <w:rsid w:val="003539C3"/>
    <w:rsid w:val="00353A10"/>
    <w:rsid w:val="00353CEA"/>
    <w:rsid w:val="00353FA6"/>
    <w:rsid w:val="003547F7"/>
    <w:rsid w:val="00354929"/>
    <w:rsid w:val="00355077"/>
    <w:rsid w:val="0035512F"/>
    <w:rsid w:val="003554B1"/>
    <w:rsid w:val="00355806"/>
    <w:rsid w:val="00355891"/>
    <w:rsid w:val="00355E3A"/>
    <w:rsid w:val="00355E72"/>
    <w:rsid w:val="00355F0B"/>
    <w:rsid w:val="003561A9"/>
    <w:rsid w:val="00356496"/>
    <w:rsid w:val="00356AB4"/>
    <w:rsid w:val="00357444"/>
    <w:rsid w:val="00357557"/>
    <w:rsid w:val="00357A1A"/>
    <w:rsid w:val="0036018B"/>
    <w:rsid w:val="00360667"/>
    <w:rsid w:val="00360E7D"/>
    <w:rsid w:val="00360F6A"/>
    <w:rsid w:val="00361159"/>
    <w:rsid w:val="003616A4"/>
    <w:rsid w:val="00361B74"/>
    <w:rsid w:val="00361D36"/>
    <w:rsid w:val="00361DC9"/>
    <w:rsid w:val="003621A3"/>
    <w:rsid w:val="003624B6"/>
    <w:rsid w:val="0036285E"/>
    <w:rsid w:val="003631EB"/>
    <w:rsid w:val="003636F5"/>
    <w:rsid w:val="00363E5F"/>
    <w:rsid w:val="00363F5D"/>
    <w:rsid w:val="003643D7"/>
    <w:rsid w:val="00364B03"/>
    <w:rsid w:val="00364ECB"/>
    <w:rsid w:val="00364FAB"/>
    <w:rsid w:val="00364FD7"/>
    <w:rsid w:val="00365100"/>
    <w:rsid w:val="003657D8"/>
    <w:rsid w:val="00366A16"/>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915"/>
    <w:rsid w:val="00372A7D"/>
    <w:rsid w:val="00372E8E"/>
    <w:rsid w:val="00372EE1"/>
    <w:rsid w:val="00373E10"/>
    <w:rsid w:val="0037427C"/>
    <w:rsid w:val="00374988"/>
    <w:rsid w:val="00375047"/>
    <w:rsid w:val="00375851"/>
    <w:rsid w:val="003764BB"/>
    <w:rsid w:val="003769E9"/>
    <w:rsid w:val="00376A17"/>
    <w:rsid w:val="003779C6"/>
    <w:rsid w:val="00380402"/>
    <w:rsid w:val="00380AB3"/>
    <w:rsid w:val="00380EBB"/>
    <w:rsid w:val="00381390"/>
    <w:rsid w:val="0038142B"/>
    <w:rsid w:val="003819DC"/>
    <w:rsid w:val="00381A0C"/>
    <w:rsid w:val="00381C0D"/>
    <w:rsid w:val="00381F6C"/>
    <w:rsid w:val="003823F7"/>
    <w:rsid w:val="0038259F"/>
    <w:rsid w:val="00382B41"/>
    <w:rsid w:val="00382F5A"/>
    <w:rsid w:val="00383412"/>
    <w:rsid w:val="00383B92"/>
    <w:rsid w:val="00383E7A"/>
    <w:rsid w:val="00384193"/>
    <w:rsid w:val="003845D0"/>
    <w:rsid w:val="00384894"/>
    <w:rsid w:val="00384EED"/>
    <w:rsid w:val="00385057"/>
    <w:rsid w:val="003850BC"/>
    <w:rsid w:val="00385563"/>
    <w:rsid w:val="00385A32"/>
    <w:rsid w:val="00385BDC"/>
    <w:rsid w:val="003862C3"/>
    <w:rsid w:val="00387020"/>
    <w:rsid w:val="00387985"/>
    <w:rsid w:val="003901E4"/>
    <w:rsid w:val="00390509"/>
    <w:rsid w:val="00390C70"/>
    <w:rsid w:val="00390D21"/>
    <w:rsid w:val="00390EDA"/>
    <w:rsid w:val="00391245"/>
    <w:rsid w:val="003918DE"/>
    <w:rsid w:val="0039190C"/>
    <w:rsid w:val="00391BE3"/>
    <w:rsid w:val="00391DB5"/>
    <w:rsid w:val="003923AD"/>
    <w:rsid w:val="00392579"/>
    <w:rsid w:val="003931B6"/>
    <w:rsid w:val="0039338A"/>
    <w:rsid w:val="00393AB1"/>
    <w:rsid w:val="00393C91"/>
    <w:rsid w:val="00393CFA"/>
    <w:rsid w:val="00393F71"/>
    <w:rsid w:val="00393FA3"/>
    <w:rsid w:val="0039412B"/>
    <w:rsid w:val="0039423E"/>
    <w:rsid w:val="00394BCB"/>
    <w:rsid w:val="00394CF5"/>
    <w:rsid w:val="00394DA6"/>
    <w:rsid w:val="00395071"/>
    <w:rsid w:val="0039604D"/>
    <w:rsid w:val="00396450"/>
    <w:rsid w:val="00396486"/>
    <w:rsid w:val="00396A14"/>
    <w:rsid w:val="00396FC5"/>
    <w:rsid w:val="003970B9"/>
    <w:rsid w:val="003973EE"/>
    <w:rsid w:val="00397DD7"/>
    <w:rsid w:val="003A03E2"/>
    <w:rsid w:val="003A1E0B"/>
    <w:rsid w:val="003A1FFC"/>
    <w:rsid w:val="003A21E6"/>
    <w:rsid w:val="003A21ED"/>
    <w:rsid w:val="003A2E9C"/>
    <w:rsid w:val="003A306F"/>
    <w:rsid w:val="003A314C"/>
    <w:rsid w:val="003A3753"/>
    <w:rsid w:val="003A38B6"/>
    <w:rsid w:val="003A3D8E"/>
    <w:rsid w:val="003A41E4"/>
    <w:rsid w:val="003A43D6"/>
    <w:rsid w:val="003A45CA"/>
    <w:rsid w:val="003A4B22"/>
    <w:rsid w:val="003A4E16"/>
    <w:rsid w:val="003A4FE1"/>
    <w:rsid w:val="003A501C"/>
    <w:rsid w:val="003A557A"/>
    <w:rsid w:val="003A5E33"/>
    <w:rsid w:val="003A606D"/>
    <w:rsid w:val="003A657B"/>
    <w:rsid w:val="003A6D6C"/>
    <w:rsid w:val="003A7119"/>
    <w:rsid w:val="003B0490"/>
    <w:rsid w:val="003B068A"/>
    <w:rsid w:val="003B080E"/>
    <w:rsid w:val="003B11F6"/>
    <w:rsid w:val="003B146F"/>
    <w:rsid w:val="003B19B8"/>
    <w:rsid w:val="003B1E3F"/>
    <w:rsid w:val="003B2CF0"/>
    <w:rsid w:val="003B3117"/>
    <w:rsid w:val="003B311F"/>
    <w:rsid w:val="003B4647"/>
    <w:rsid w:val="003B47C5"/>
    <w:rsid w:val="003B5103"/>
    <w:rsid w:val="003B53C7"/>
    <w:rsid w:val="003B5502"/>
    <w:rsid w:val="003B5800"/>
    <w:rsid w:val="003B5B1C"/>
    <w:rsid w:val="003B5BBA"/>
    <w:rsid w:val="003B60B3"/>
    <w:rsid w:val="003B6153"/>
    <w:rsid w:val="003B64AD"/>
    <w:rsid w:val="003B668F"/>
    <w:rsid w:val="003B713A"/>
    <w:rsid w:val="003B73E6"/>
    <w:rsid w:val="003B7C7F"/>
    <w:rsid w:val="003B7E1D"/>
    <w:rsid w:val="003C0645"/>
    <w:rsid w:val="003C0FBA"/>
    <w:rsid w:val="003C12A3"/>
    <w:rsid w:val="003C1312"/>
    <w:rsid w:val="003C1569"/>
    <w:rsid w:val="003C1BD4"/>
    <w:rsid w:val="003C1E1A"/>
    <w:rsid w:val="003C1E4D"/>
    <w:rsid w:val="003C1E6B"/>
    <w:rsid w:val="003C27E6"/>
    <w:rsid w:val="003C2BE7"/>
    <w:rsid w:val="003C2F58"/>
    <w:rsid w:val="003C3014"/>
    <w:rsid w:val="003C315A"/>
    <w:rsid w:val="003C3310"/>
    <w:rsid w:val="003C390A"/>
    <w:rsid w:val="003C3E7F"/>
    <w:rsid w:val="003C4401"/>
    <w:rsid w:val="003C4414"/>
    <w:rsid w:val="003C485E"/>
    <w:rsid w:val="003C4C45"/>
    <w:rsid w:val="003C4C53"/>
    <w:rsid w:val="003C5EB2"/>
    <w:rsid w:val="003C5EE4"/>
    <w:rsid w:val="003C5F7F"/>
    <w:rsid w:val="003C636C"/>
    <w:rsid w:val="003C6527"/>
    <w:rsid w:val="003C6D51"/>
    <w:rsid w:val="003C7099"/>
    <w:rsid w:val="003C7216"/>
    <w:rsid w:val="003C7B08"/>
    <w:rsid w:val="003C7F09"/>
    <w:rsid w:val="003D05BE"/>
    <w:rsid w:val="003D0A5E"/>
    <w:rsid w:val="003D0F1F"/>
    <w:rsid w:val="003D111F"/>
    <w:rsid w:val="003D113B"/>
    <w:rsid w:val="003D12A5"/>
    <w:rsid w:val="003D1317"/>
    <w:rsid w:val="003D17A2"/>
    <w:rsid w:val="003D1A37"/>
    <w:rsid w:val="003D2729"/>
    <w:rsid w:val="003D2E37"/>
    <w:rsid w:val="003D31B3"/>
    <w:rsid w:val="003D37C4"/>
    <w:rsid w:val="003D3BC5"/>
    <w:rsid w:val="003D452F"/>
    <w:rsid w:val="003D464A"/>
    <w:rsid w:val="003D470C"/>
    <w:rsid w:val="003D4A82"/>
    <w:rsid w:val="003D4B4C"/>
    <w:rsid w:val="003D4BE4"/>
    <w:rsid w:val="003D4CBF"/>
    <w:rsid w:val="003D513A"/>
    <w:rsid w:val="003D59F3"/>
    <w:rsid w:val="003D5B07"/>
    <w:rsid w:val="003D5DCB"/>
    <w:rsid w:val="003D5F19"/>
    <w:rsid w:val="003D65A2"/>
    <w:rsid w:val="003D6692"/>
    <w:rsid w:val="003D66AC"/>
    <w:rsid w:val="003D6F36"/>
    <w:rsid w:val="003D733B"/>
    <w:rsid w:val="003D76F9"/>
    <w:rsid w:val="003D7A9E"/>
    <w:rsid w:val="003E0898"/>
    <w:rsid w:val="003E0970"/>
    <w:rsid w:val="003E0B5C"/>
    <w:rsid w:val="003E0BA7"/>
    <w:rsid w:val="003E0E02"/>
    <w:rsid w:val="003E0E80"/>
    <w:rsid w:val="003E0FDD"/>
    <w:rsid w:val="003E1512"/>
    <w:rsid w:val="003E2447"/>
    <w:rsid w:val="003E2616"/>
    <w:rsid w:val="003E2678"/>
    <w:rsid w:val="003E342C"/>
    <w:rsid w:val="003E35D9"/>
    <w:rsid w:val="003E3ABC"/>
    <w:rsid w:val="003E3B72"/>
    <w:rsid w:val="003E47BE"/>
    <w:rsid w:val="003E4D2D"/>
    <w:rsid w:val="003E4F0B"/>
    <w:rsid w:val="003E531F"/>
    <w:rsid w:val="003E568D"/>
    <w:rsid w:val="003E56A8"/>
    <w:rsid w:val="003E576C"/>
    <w:rsid w:val="003E58D2"/>
    <w:rsid w:val="003E5B8B"/>
    <w:rsid w:val="003E623D"/>
    <w:rsid w:val="003E6759"/>
    <w:rsid w:val="003E67D2"/>
    <w:rsid w:val="003E69F6"/>
    <w:rsid w:val="003E6C2A"/>
    <w:rsid w:val="003E702C"/>
    <w:rsid w:val="003E71D0"/>
    <w:rsid w:val="003E742C"/>
    <w:rsid w:val="003E7F9C"/>
    <w:rsid w:val="003F02B4"/>
    <w:rsid w:val="003F0AFC"/>
    <w:rsid w:val="003F0B83"/>
    <w:rsid w:val="003F1031"/>
    <w:rsid w:val="003F1386"/>
    <w:rsid w:val="003F1A72"/>
    <w:rsid w:val="003F1DA4"/>
    <w:rsid w:val="003F1E1C"/>
    <w:rsid w:val="003F21A6"/>
    <w:rsid w:val="003F2306"/>
    <w:rsid w:val="003F25CA"/>
    <w:rsid w:val="003F27D5"/>
    <w:rsid w:val="003F2910"/>
    <w:rsid w:val="003F2930"/>
    <w:rsid w:val="003F2B29"/>
    <w:rsid w:val="003F336D"/>
    <w:rsid w:val="003F46D8"/>
    <w:rsid w:val="003F4807"/>
    <w:rsid w:val="003F49C8"/>
    <w:rsid w:val="003F5304"/>
    <w:rsid w:val="003F54F6"/>
    <w:rsid w:val="003F5516"/>
    <w:rsid w:val="003F5AD9"/>
    <w:rsid w:val="003F5C3D"/>
    <w:rsid w:val="003F5FCB"/>
    <w:rsid w:val="003F6440"/>
    <w:rsid w:val="003F67A6"/>
    <w:rsid w:val="003F6A59"/>
    <w:rsid w:val="003F7092"/>
    <w:rsid w:val="003F73DD"/>
    <w:rsid w:val="004010DA"/>
    <w:rsid w:val="00401416"/>
    <w:rsid w:val="004017B5"/>
    <w:rsid w:val="0040260E"/>
    <w:rsid w:val="00402B6C"/>
    <w:rsid w:val="00402F3D"/>
    <w:rsid w:val="00403922"/>
    <w:rsid w:val="00403D16"/>
    <w:rsid w:val="00404FAF"/>
    <w:rsid w:val="004055E3"/>
    <w:rsid w:val="004058B5"/>
    <w:rsid w:val="00406DB5"/>
    <w:rsid w:val="00406F94"/>
    <w:rsid w:val="00407090"/>
    <w:rsid w:val="00407254"/>
    <w:rsid w:val="0040734E"/>
    <w:rsid w:val="00407679"/>
    <w:rsid w:val="00407AFD"/>
    <w:rsid w:val="00407F9F"/>
    <w:rsid w:val="00410BB3"/>
    <w:rsid w:val="0041115E"/>
    <w:rsid w:val="004116D8"/>
    <w:rsid w:val="00411847"/>
    <w:rsid w:val="00411B74"/>
    <w:rsid w:val="00411DB5"/>
    <w:rsid w:val="004120F1"/>
    <w:rsid w:val="0041213C"/>
    <w:rsid w:val="004122AC"/>
    <w:rsid w:val="00412938"/>
    <w:rsid w:val="00412B7C"/>
    <w:rsid w:val="00412BA8"/>
    <w:rsid w:val="0041309C"/>
    <w:rsid w:val="004131D9"/>
    <w:rsid w:val="00413589"/>
    <w:rsid w:val="00413652"/>
    <w:rsid w:val="0041390E"/>
    <w:rsid w:val="00414788"/>
    <w:rsid w:val="004147EB"/>
    <w:rsid w:val="00414A6F"/>
    <w:rsid w:val="00414BB3"/>
    <w:rsid w:val="00414F88"/>
    <w:rsid w:val="00414F8A"/>
    <w:rsid w:val="00415262"/>
    <w:rsid w:val="00415450"/>
    <w:rsid w:val="00415963"/>
    <w:rsid w:val="00415D45"/>
    <w:rsid w:val="0041669D"/>
    <w:rsid w:val="00416790"/>
    <w:rsid w:val="00416961"/>
    <w:rsid w:val="00416AC5"/>
    <w:rsid w:val="00417028"/>
    <w:rsid w:val="004173F1"/>
    <w:rsid w:val="00417882"/>
    <w:rsid w:val="004201F7"/>
    <w:rsid w:val="00420708"/>
    <w:rsid w:val="00420711"/>
    <w:rsid w:val="0042153C"/>
    <w:rsid w:val="00421A51"/>
    <w:rsid w:val="00421DA0"/>
    <w:rsid w:val="00421EAB"/>
    <w:rsid w:val="00422249"/>
    <w:rsid w:val="00422564"/>
    <w:rsid w:val="00422880"/>
    <w:rsid w:val="00422ECA"/>
    <w:rsid w:val="00422F59"/>
    <w:rsid w:val="004239E1"/>
    <w:rsid w:val="00423D00"/>
    <w:rsid w:val="00424379"/>
    <w:rsid w:val="00425147"/>
    <w:rsid w:val="004251FF"/>
    <w:rsid w:val="0042576A"/>
    <w:rsid w:val="004264B6"/>
    <w:rsid w:val="0042735E"/>
    <w:rsid w:val="0042764C"/>
    <w:rsid w:val="0042792A"/>
    <w:rsid w:val="004300CB"/>
    <w:rsid w:val="0043072B"/>
    <w:rsid w:val="00431506"/>
    <w:rsid w:val="004324C5"/>
    <w:rsid w:val="00433267"/>
    <w:rsid w:val="00433AFF"/>
    <w:rsid w:val="00433E63"/>
    <w:rsid w:val="00434465"/>
    <w:rsid w:val="004344FF"/>
    <w:rsid w:val="00434835"/>
    <w:rsid w:val="00434BE2"/>
    <w:rsid w:val="004356BB"/>
    <w:rsid w:val="00435C42"/>
    <w:rsid w:val="00436715"/>
    <w:rsid w:val="004367D9"/>
    <w:rsid w:val="00436F95"/>
    <w:rsid w:val="00437000"/>
    <w:rsid w:val="00437A99"/>
    <w:rsid w:val="00440C52"/>
    <w:rsid w:val="004418A6"/>
    <w:rsid w:val="00441A2E"/>
    <w:rsid w:val="00442863"/>
    <w:rsid w:val="00444983"/>
    <w:rsid w:val="00444F8C"/>
    <w:rsid w:val="004453C9"/>
    <w:rsid w:val="00445A1C"/>
    <w:rsid w:val="00445EAA"/>
    <w:rsid w:val="0044674B"/>
    <w:rsid w:val="00446771"/>
    <w:rsid w:val="00446DDD"/>
    <w:rsid w:val="004475A0"/>
    <w:rsid w:val="00447636"/>
    <w:rsid w:val="004477B0"/>
    <w:rsid w:val="00447A50"/>
    <w:rsid w:val="00447BD1"/>
    <w:rsid w:val="00447D27"/>
    <w:rsid w:val="00447E63"/>
    <w:rsid w:val="004505F6"/>
    <w:rsid w:val="00450617"/>
    <w:rsid w:val="00450733"/>
    <w:rsid w:val="0045093B"/>
    <w:rsid w:val="00450A2F"/>
    <w:rsid w:val="00451095"/>
    <w:rsid w:val="004511B8"/>
    <w:rsid w:val="00451CCE"/>
    <w:rsid w:val="004522F5"/>
    <w:rsid w:val="0045236E"/>
    <w:rsid w:val="00453767"/>
    <w:rsid w:val="00453897"/>
    <w:rsid w:val="00453EDF"/>
    <w:rsid w:val="004546B4"/>
    <w:rsid w:val="00454985"/>
    <w:rsid w:val="00454B84"/>
    <w:rsid w:val="00454DFD"/>
    <w:rsid w:val="0045526D"/>
    <w:rsid w:val="004555BE"/>
    <w:rsid w:val="00455925"/>
    <w:rsid w:val="00455E82"/>
    <w:rsid w:val="00455F90"/>
    <w:rsid w:val="00456136"/>
    <w:rsid w:val="0045674B"/>
    <w:rsid w:val="004567A8"/>
    <w:rsid w:val="00456DEF"/>
    <w:rsid w:val="00456EF9"/>
    <w:rsid w:val="00456FB2"/>
    <w:rsid w:val="00457322"/>
    <w:rsid w:val="00457726"/>
    <w:rsid w:val="0046070F"/>
    <w:rsid w:val="0046072B"/>
    <w:rsid w:val="004607BA"/>
    <w:rsid w:val="00460AF7"/>
    <w:rsid w:val="00460DFE"/>
    <w:rsid w:val="004613FE"/>
    <w:rsid w:val="00461C9A"/>
    <w:rsid w:val="00461CA6"/>
    <w:rsid w:val="00461D47"/>
    <w:rsid w:val="00461FDF"/>
    <w:rsid w:val="00462371"/>
    <w:rsid w:val="00462604"/>
    <w:rsid w:val="00463162"/>
    <w:rsid w:val="00464DD4"/>
    <w:rsid w:val="00465B10"/>
    <w:rsid w:val="00465B61"/>
    <w:rsid w:val="00465CF7"/>
    <w:rsid w:val="00465FAB"/>
    <w:rsid w:val="00466291"/>
    <w:rsid w:val="004667D7"/>
    <w:rsid w:val="004669EA"/>
    <w:rsid w:val="00466B68"/>
    <w:rsid w:val="00466F05"/>
    <w:rsid w:val="00467069"/>
    <w:rsid w:val="004678D4"/>
    <w:rsid w:val="004706A9"/>
    <w:rsid w:val="004709CA"/>
    <w:rsid w:val="00470E99"/>
    <w:rsid w:val="00471177"/>
    <w:rsid w:val="0047194F"/>
    <w:rsid w:val="0047197D"/>
    <w:rsid w:val="00471C06"/>
    <w:rsid w:val="0047223F"/>
    <w:rsid w:val="00472352"/>
    <w:rsid w:val="0047238A"/>
    <w:rsid w:val="004723A7"/>
    <w:rsid w:val="004724CA"/>
    <w:rsid w:val="004736B9"/>
    <w:rsid w:val="00473B6E"/>
    <w:rsid w:val="004745A2"/>
    <w:rsid w:val="0047479E"/>
    <w:rsid w:val="0047550E"/>
    <w:rsid w:val="004755B1"/>
    <w:rsid w:val="00475FA8"/>
    <w:rsid w:val="004761B3"/>
    <w:rsid w:val="0047739E"/>
    <w:rsid w:val="00477558"/>
    <w:rsid w:val="0048045F"/>
    <w:rsid w:val="00480527"/>
    <w:rsid w:val="00480633"/>
    <w:rsid w:val="00480811"/>
    <w:rsid w:val="00481773"/>
    <w:rsid w:val="004822A4"/>
    <w:rsid w:val="0048282E"/>
    <w:rsid w:val="00482B9C"/>
    <w:rsid w:val="00483655"/>
    <w:rsid w:val="00483D3E"/>
    <w:rsid w:val="00483ED7"/>
    <w:rsid w:val="00484BB1"/>
    <w:rsid w:val="004858C1"/>
    <w:rsid w:val="00485BAC"/>
    <w:rsid w:val="00485C03"/>
    <w:rsid w:val="0048603E"/>
    <w:rsid w:val="00486428"/>
    <w:rsid w:val="004865D5"/>
    <w:rsid w:val="00486944"/>
    <w:rsid w:val="00486D5B"/>
    <w:rsid w:val="00486FB4"/>
    <w:rsid w:val="004877B6"/>
    <w:rsid w:val="004905B3"/>
    <w:rsid w:val="00490AEF"/>
    <w:rsid w:val="00490B75"/>
    <w:rsid w:val="00491328"/>
    <w:rsid w:val="0049166A"/>
    <w:rsid w:val="00491914"/>
    <w:rsid w:val="00491C2A"/>
    <w:rsid w:val="00491F4A"/>
    <w:rsid w:val="00492263"/>
    <w:rsid w:val="0049239B"/>
    <w:rsid w:val="00492450"/>
    <w:rsid w:val="00492EAC"/>
    <w:rsid w:val="00493816"/>
    <w:rsid w:val="004938DF"/>
    <w:rsid w:val="00493D19"/>
    <w:rsid w:val="00494001"/>
    <w:rsid w:val="0049476C"/>
    <w:rsid w:val="00494A79"/>
    <w:rsid w:val="00494AE4"/>
    <w:rsid w:val="00494E96"/>
    <w:rsid w:val="00494F4D"/>
    <w:rsid w:val="00495A6C"/>
    <w:rsid w:val="00495CF5"/>
    <w:rsid w:val="00495F12"/>
    <w:rsid w:val="00496A9B"/>
    <w:rsid w:val="00496D3A"/>
    <w:rsid w:val="00496ED9"/>
    <w:rsid w:val="00497545"/>
    <w:rsid w:val="00497D64"/>
    <w:rsid w:val="004A0477"/>
    <w:rsid w:val="004A057E"/>
    <w:rsid w:val="004A05DA"/>
    <w:rsid w:val="004A1824"/>
    <w:rsid w:val="004A19BF"/>
    <w:rsid w:val="004A1A56"/>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E92"/>
    <w:rsid w:val="004A715A"/>
    <w:rsid w:val="004A724B"/>
    <w:rsid w:val="004A7AA5"/>
    <w:rsid w:val="004A7B0F"/>
    <w:rsid w:val="004A7C06"/>
    <w:rsid w:val="004B02EE"/>
    <w:rsid w:val="004B1023"/>
    <w:rsid w:val="004B1752"/>
    <w:rsid w:val="004B1889"/>
    <w:rsid w:val="004B1D7A"/>
    <w:rsid w:val="004B2EC5"/>
    <w:rsid w:val="004B2FFB"/>
    <w:rsid w:val="004B313E"/>
    <w:rsid w:val="004B3421"/>
    <w:rsid w:val="004B34EA"/>
    <w:rsid w:val="004B3D21"/>
    <w:rsid w:val="004B3D60"/>
    <w:rsid w:val="004B496E"/>
    <w:rsid w:val="004B4BC0"/>
    <w:rsid w:val="004B4C38"/>
    <w:rsid w:val="004B5426"/>
    <w:rsid w:val="004B5622"/>
    <w:rsid w:val="004B5AB9"/>
    <w:rsid w:val="004B63DA"/>
    <w:rsid w:val="004B73E3"/>
    <w:rsid w:val="004B75AC"/>
    <w:rsid w:val="004C062B"/>
    <w:rsid w:val="004C0C31"/>
    <w:rsid w:val="004C18E4"/>
    <w:rsid w:val="004C259E"/>
    <w:rsid w:val="004C2F20"/>
    <w:rsid w:val="004C3132"/>
    <w:rsid w:val="004C361A"/>
    <w:rsid w:val="004C4F8C"/>
    <w:rsid w:val="004C4FA4"/>
    <w:rsid w:val="004C5480"/>
    <w:rsid w:val="004C5550"/>
    <w:rsid w:val="004C5649"/>
    <w:rsid w:val="004C6DB3"/>
    <w:rsid w:val="004C6E8A"/>
    <w:rsid w:val="004C702B"/>
    <w:rsid w:val="004C7347"/>
    <w:rsid w:val="004C7502"/>
    <w:rsid w:val="004C7705"/>
    <w:rsid w:val="004C7A5B"/>
    <w:rsid w:val="004C7EB8"/>
    <w:rsid w:val="004D0597"/>
    <w:rsid w:val="004D07E6"/>
    <w:rsid w:val="004D221A"/>
    <w:rsid w:val="004D2234"/>
    <w:rsid w:val="004D244F"/>
    <w:rsid w:val="004D2595"/>
    <w:rsid w:val="004D2D41"/>
    <w:rsid w:val="004D31D1"/>
    <w:rsid w:val="004D398B"/>
    <w:rsid w:val="004D4601"/>
    <w:rsid w:val="004D5000"/>
    <w:rsid w:val="004D5606"/>
    <w:rsid w:val="004D6047"/>
    <w:rsid w:val="004D6157"/>
    <w:rsid w:val="004D629F"/>
    <w:rsid w:val="004D656F"/>
    <w:rsid w:val="004D679B"/>
    <w:rsid w:val="004D6953"/>
    <w:rsid w:val="004D6C1C"/>
    <w:rsid w:val="004D6E70"/>
    <w:rsid w:val="004D7ADD"/>
    <w:rsid w:val="004D7FC4"/>
    <w:rsid w:val="004E116C"/>
    <w:rsid w:val="004E118E"/>
    <w:rsid w:val="004E131B"/>
    <w:rsid w:val="004E14D5"/>
    <w:rsid w:val="004E1597"/>
    <w:rsid w:val="004E1733"/>
    <w:rsid w:val="004E187C"/>
    <w:rsid w:val="004E193A"/>
    <w:rsid w:val="004E1D68"/>
    <w:rsid w:val="004E22D6"/>
    <w:rsid w:val="004E22E3"/>
    <w:rsid w:val="004E269D"/>
    <w:rsid w:val="004E2B39"/>
    <w:rsid w:val="004E2C5A"/>
    <w:rsid w:val="004E2CA4"/>
    <w:rsid w:val="004E2F42"/>
    <w:rsid w:val="004E323D"/>
    <w:rsid w:val="004E341F"/>
    <w:rsid w:val="004E4004"/>
    <w:rsid w:val="004E462C"/>
    <w:rsid w:val="004E5380"/>
    <w:rsid w:val="004E5C33"/>
    <w:rsid w:val="004E60B6"/>
    <w:rsid w:val="004E643D"/>
    <w:rsid w:val="004E652E"/>
    <w:rsid w:val="004E6920"/>
    <w:rsid w:val="004E6BAE"/>
    <w:rsid w:val="004E7144"/>
    <w:rsid w:val="004E7926"/>
    <w:rsid w:val="004E7EAF"/>
    <w:rsid w:val="004F014E"/>
    <w:rsid w:val="004F0566"/>
    <w:rsid w:val="004F0635"/>
    <w:rsid w:val="004F0B47"/>
    <w:rsid w:val="004F0BEA"/>
    <w:rsid w:val="004F0D89"/>
    <w:rsid w:val="004F0FD5"/>
    <w:rsid w:val="004F12F4"/>
    <w:rsid w:val="004F146C"/>
    <w:rsid w:val="004F1A31"/>
    <w:rsid w:val="004F2ABD"/>
    <w:rsid w:val="004F2B49"/>
    <w:rsid w:val="004F2C82"/>
    <w:rsid w:val="004F30D4"/>
    <w:rsid w:val="004F3427"/>
    <w:rsid w:val="004F3494"/>
    <w:rsid w:val="004F34D4"/>
    <w:rsid w:val="004F3A6A"/>
    <w:rsid w:val="004F3AB1"/>
    <w:rsid w:val="004F3BBB"/>
    <w:rsid w:val="004F4B49"/>
    <w:rsid w:val="004F4ECD"/>
    <w:rsid w:val="004F5418"/>
    <w:rsid w:val="004F58BC"/>
    <w:rsid w:val="004F59DE"/>
    <w:rsid w:val="004F5F26"/>
    <w:rsid w:val="004F60A9"/>
    <w:rsid w:val="004F6211"/>
    <w:rsid w:val="004F6631"/>
    <w:rsid w:val="004F66D1"/>
    <w:rsid w:val="004F6896"/>
    <w:rsid w:val="004F6B9A"/>
    <w:rsid w:val="004F6C56"/>
    <w:rsid w:val="004F6F3D"/>
    <w:rsid w:val="004F73A5"/>
    <w:rsid w:val="004F73B2"/>
    <w:rsid w:val="004F7556"/>
    <w:rsid w:val="004F76F4"/>
    <w:rsid w:val="004F7BE4"/>
    <w:rsid w:val="005003D8"/>
    <w:rsid w:val="00500727"/>
    <w:rsid w:val="005007CD"/>
    <w:rsid w:val="00501087"/>
    <w:rsid w:val="0050142D"/>
    <w:rsid w:val="00501DE0"/>
    <w:rsid w:val="005022B6"/>
    <w:rsid w:val="00502462"/>
    <w:rsid w:val="005026C3"/>
    <w:rsid w:val="00502CE9"/>
    <w:rsid w:val="005035CA"/>
    <w:rsid w:val="00503992"/>
    <w:rsid w:val="00503D12"/>
    <w:rsid w:val="00504DC8"/>
    <w:rsid w:val="00504E5B"/>
    <w:rsid w:val="00504E75"/>
    <w:rsid w:val="005057ED"/>
    <w:rsid w:val="005058E9"/>
    <w:rsid w:val="00505A98"/>
    <w:rsid w:val="00505AA4"/>
    <w:rsid w:val="00505AD8"/>
    <w:rsid w:val="00506CEC"/>
    <w:rsid w:val="00507169"/>
    <w:rsid w:val="0050734E"/>
    <w:rsid w:val="005076BE"/>
    <w:rsid w:val="00507724"/>
    <w:rsid w:val="005077D2"/>
    <w:rsid w:val="005077E7"/>
    <w:rsid w:val="00507966"/>
    <w:rsid w:val="00507AC7"/>
    <w:rsid w:val="00507DEB"/>
    <w:rsid w:val="00507EF3"/>
    <w:rsid w:val="00510182"/>
    <w:rsid w:val="00510516"/>
    <w:rsid w:val="00510B9C"/>
    <w:rsid w:val="00510D2C"/>
    <w:rsid w:val="00510F75"/>
    <w:rsid w:val="00511449"/>
    <w:rsid w:val="00511850"/>
    <w:rsid w:val="0051194B"/>
    <w:rsid w:val="00511E15"/>
    <w:rsid w:val="00512532"/>
    <w:rsid w:val="005125DD"/>
    <w:rsid w:val="00512908"/>
    <w:rsid w:val="00512ED6"/>
    <w:rsid w:val="00512FA1"/>
    <w:rsid w:val="0051371E"/>
    <w:rsid w:val="00513A15"/>
    <w:rsid w:val="00513D5B"/>
    <w:rsid w:val="0051408D"/>
    <w:rsid w:val="0051414B"/>
    <w:rsid w:val="00514A25"/>
    <w:rsid w:val="00514A4A"/>
    <w:rsid w:val="00514A73"/>
    <w:rsid w:val="00514AF8"/>
    <w:rsid w:val="00514BA5"/>
    <w:rsid w:val="00514D26"/>
    <w:rsid w:val="00514D68"/>
    <w:rsid w:val="00515B76"/>
    <w:rsid w:val="005162FE"/>
    <w:rsid w:val="00516344"/>
    <w:rsid w:val="00516375"/>
    <w:rsid w:val="0051650A"/>
    <w:rsid w:val="0051671D"/>
    <w:rsid w:val="00516808"/>
    <w:rsid w:val="00516AF7"/>
    <w:rsid w:val="00517604"/>
    <w:rsid w:val="005177E3"/>
    <w:rsid w:val="00517B93"/>
    <w:rsid w:val="00517BCC"/>
    <w:rsid w:val="00517F25"/>
    <w:rsid w:val="00520160"/>
    <w:rsid w:val="0052019A"/>
    <w:rsid w:val="005203B7"/>
    <w:rsid w:val="005206F1"/>
    <w:rsid w:val="0052072E"/>
    <w:rsid w:val="005207E4"/>
    <w:rsid w:val="00521784"/>
    <w:rsid w:val="00521D03"/>
    <w:rsid w:val="00521DF2"/>
    <w:rsid w:val="005223F3"/>
    <w:rsid w:val="00522A48"/>
    <w:rsid w:val="005233F7"/>
    <w:rsid w:val="00523680"/>
    <w:rsid w:val="005237B0"/>
    <w:rsid w:val="00523857"/>
    <w:rsid w:val="00523B56"/>
    <w:rsid w:val="005242AC"/>
    <w:rsid w:val="00524F9D"/>
    <w:rsid w:val="005250E6"/>
    <w:rsid w:val="00525AF3"/>
    <w:rsid w:val="00525CFC"/>
    <w:rsid w:val="00525FA1"/>
    <w:rsid w:val="005264D2"/>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9B0"/>
    <w:rsid w:val="00532D44"/>
    <w:rsid w:val="00532DCF"/>
    <w:rsid w:val="00532F2B"/>
    <w:rsid w:val="00532FDC"/>
    <w:rsid w:val="005330EE"/>
    <w:rsid w:val="00533933"/>
    <w:rsid w:val="005342AA"/>
    <w:rsid w:val="005357B3"/>
    <w:rsid w:val="00535A5A"/>
    <w:rsid w:val="00535FE6"/>
    <w:rsid w:val="005361DF"/>
    <w:rsid w:val="005365BE"/>
    <w:rsid w:val="005371AF"/>
    <w:rsid w:val="00537415"/>
    <w:rsid w:val="00537485"/>
    <w:rsid w:val="00537763"/>
    <w:rsid w:val="00537B14"/>
    <w:rsid w:val="00537E33"/>
    <w:rsid w:val="00540305"/>
    <w:rsid w:val="0054059A"/>
    <w:rsid w:val="00540729"/>
    <w:rsid w:val="005407F1"/>
    <w:rsid w:val="00541256"/>
    <w:rsid w:val="0054134D"/>
    <w:rsid w:val="00541DD6"/>
    <w:rsid w:val="0054218C"/>
    <w:rsid w:val="00542566"/>
    <w:rsid w:val="005428C4"/>
    <w:rsid w:val="005430B6"/>
    <w:rsid w:val="0054345A"/>
    <w:rsid w:val="00543AEB"/>
    <w:rsid w:val="00543BEA"/>
    <w:rsid w:val="0054438E"/>
    <w:rsid w:val="00544CE6"/>
    <w:rsid w:val="00544CEF"/>
    <w:rsid w:val="00544CFA"/>
    <w:rsid w:val="005452AE"/>
    <w:rsid w:val="00546C69"/>
    <w:rsid w:val="00546EF4"/>
    <w:rsid w:val="005475CF"/>
    <w:rsid w:val="0054785C"/>
    <w:rsid w:val="00547899"/>
    <w:rsid w:val="005479C7"/>
    <w:rsid w:val="00547D5E"/>
    <w:rsid w:val="00547DBE"/>
    <w:rsid w:val="00547F60"/>
    <w:rsid w:val="005501A1"/>
    <w:rsid w:val="005505F8"/>
    <w:rsid w:val="00550816"/>
    <w:rsid w:val="00550A07"/>
    <w:rsid w:val="00550C9C"/>
    <w:rsid w:val="00550DD0"/>
    <w:rsid w:val="00551346"/>
    <w:rsid w:val="00551647"/>
    <w:rsid w:val="00551793"/>
    <w:rsid w:val="00551C3E"/>
    <w:rsid w:val="00551D30"/>
    <w:rsid w:val="00551DDD"/>
    <w:rsid w:val="00552D60"/>
    <w:rsid w:val="00553279"/>
    <w:rsid w:val="005536F1"/>
    <w:rsid w:val="00553841"/>
    <w:rsid w:val="00553B83"/>
    <w:rsid w:val="00553C4C"/>
    <w:rsid w:val="00553D9C"/>
    <w:rsid w:val="005546C7"/>
    <w:rsid w:val="00554A17"/>
    <w:rsid w:val="00554A3D"/>
    <w:rsid w:val="00554C2A"/>
    <w:rsid w:val="00554FE3"/>
    <w:rsid w:val="00555089"/>
    <w:rsid w:val="00555282"/>
    <w:rsid w:val="0055544F"/>
    <w:rsid w:val="005554DB"/>
    <w:rsid w:val="00555C58"/>
    <w:rsid w:val="00556091"/>
    <w:rsid w:val="005562AB"/>
    <w:rsid w:val="00556464"/>
    <w:rsid w:val="00556E5B"/>
    <w:rsid w:val="0055761B"/>
    <w:rsid w:val="0055770A"/>
    <w:rsid w:val="00557A98"/>
    <w:rsid w:val="00557C6C"/>
    <w:rsid w:val="00557D0F"/>
    <w:rsid w:val="005602AC"/>
    <w:rsid w:val="005602B5"/>
    <w:rsid w:val="005609CE"/>
    <w:rsid w:val="00560A56"/>
    <w:rsid w:val="0056133B"/>
    <w:rsid w:val="0056134A"/>
    <w:rsid w:val="00561495"/>
    <w:rsid w:val="00561C5D"/>
    <w:rsid w:val="00561D06"/>
    <w:rsid w:val="00562294"/>
    <w:rsid w:val="00563044"/>
    <w:rsid w:val="00563195"/>
    <w:rsid w:val="005634D7"/>
    <w:rsid w:val="005646BF"/>
    <w:rsid w:val="0056485F"/>
    <w:rsid w:val="0056493D"/>
    <w:rsid w:val="00564D5F"/>
    <w:rsid w:val="00564E4A"/>
    <w:rsid w:val="005650FA"/>
    <w:rsid w:val="0056517E"/>
    <w:rsid w:val="00566632"/>
    <w:rsid w:val="00566874"/>
    <w:rsid w:val="00566C61"/>
    <w:rsid w:val="00566E95"/>
    <w:rsid w:val="00566EFA"/>
    <w:rsid w:val="00567775"/>
    <w:rsid w:val="00567887"/>
    <w:rsid w:val="0056791E"/>
    <w:rsid w:val="0056796E"/>
    <w:rsid w:val="00567EB3"/>
    <w:rsid w:val="00570D10"/>
    <w:rsid w:val="0057112E"/>
    <w:rsid w:val="00571265"/>
    <w:rsid w:val="00571378"/>
    <w:rsid w:val="00571FBD"/>
    <w:rsid w:val="0057223F"/>
    <w:rsid w:val="00572340"/>
    <w:rsid w:val="00572763"/>
    <w:rsid w:val="00572797"/>
    <w:rsid w:val="00572865"/>
    <w:rsid w:val="0057288B"/>
    <w:rsid w:val="005728A9"/>
    <w:rsid w:val="00572B6C"/>
    <w:rsid w:val="00572C6B"/>
    <w:rsid w:val="00572D3D"/>
    <w:rsid w:val="005730FF"/>
    <w:rsid w:val="005731A6"/>
    <w:rsid w:val="00573C46"/>
    <w:rsid w:val="00573CE7"/>
    <w:rsid w:val="00573DBA"/>
    <w:rsid w:val="00573DE1"/>
    <w:rsid w:val="00573E45"/>
    <w:rsid w:val="005740D7"/>
    <w:rsid w:val="0057426E"/>
    <w:rsid w:val="005746CA"/>
    <w:rsid w:val="0057484A"/>
    <w:rsid w:val="00574D45"/>
    <w:rsid w:val="00575C14"/>
    <w:rsid w:val="005765E8"/>
    <w:rsid w:val="00577098"/>
    <w:rsid w:val="0057718B"/>
    <w:rsid w:val="005774E5"/>
    <w:rsid w:val="00577754"/>
    <w:rsid w:val="0058102B"/>
    <w:rsid w:val="0058161B"/>
    <w:rsid w:val="00581D01"/>
    <w:rsid w:val="00581E40"/>
    <w:rsid w:val="00581F14"/>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2E0"/>
    <w:rsid w:val="00585325"/>
    <w:rsid w:val="005857D0"/>
    <w:rsid w:val="005865D8"/>
    <w:rsid w:val="00586624"/>
    <w:rsid w:val="00586DD7"/>
    <w:rsid w:val="00586F21"/>
    <w:rsid w:val="005874F7"/>
    <w:rsid w:val="005907A3"/>
    <w:rsid w:val="0059088A"/>
    <w:rsid w:val="005909D3"/>
    <w:rsid w:val="00590FB3"/>
    <w:rsid w:val="00591295"/>
    <w:rsid w:val="005913C1"/>
    <w:rsid w:val="0059183E"/>
    <w:rsid w:val="00591BA2"/>
    <w:rsid w:val="00591EAF"/>
    <w:rsid w:val="005921CA"/>
    <w:rsid w:val="0059283E"/>
    <w:rsid w:val="005934AF"/>
    <w:rsid w:val="005936AE"/>
    <w:rsid w:val="005936AF"/>
    <w:rsid w:val="00593B6A"/>
    <w:rsid w:val="005944E5"/>
    <w:rsid w:val="00594577"/>
    <w:rsid w:val="005945D0"/>
    <w:rsid w:val="00595409"/>
    <w:rsid w:val="005957D9"/>
    <w:rsid w:val="0059591F"/>
    <w:rsid w:val="00595C0B"/>
    <w:rsid w:val="00595F01"/>
    <w:rsid w:val="0059611C"/>
    <w:rsid w:val="005962E1"/>
    <w:rsid w:val="00596FAA"/>
    <w:rsid w:val="0059732F"/>
    <w:rsid w:val="0059787C"/>
    <w:rsid w:val="005A0049"/>
    <w:rsid w:val="005A07A3"/>
    <w:rsid w:val="005A09D0"/>
    <w:rsid w:val="005A1080"/>
    <w:rsid w:val="005A1C29"/>
    <w:rsid w:val="005A1CCC"/>
    <w:rsid w:val="005A2281"/>
    <w:rsid w:val="005A2C0F"/>
    <w:rsid w:val="005A31A2"/>
    <w:rsid w:val="005A33EE"/>
    <w:rsid w:val="005A349A"/>
    <w:rsid w:val="005A3776"/>
    <w:rsid w:val="005A37D7"/>
    <w:rsid w:val="005A3E77"/>
    <w:rsid w:val="005A3F38"/>
    <w:rsid w:val="005A405F"/>
    <w:rsid w:val="005A4665"/>
    <w:rsid w:val="005A46CE"/>
    <w:rsid w:val="005A48F5"/>
    <w:rsid w:val="005A4FA3"/>
    <w:rsid w:val="005A5317"/>
    <w:rsid w:val="005A55A9"/>
    <w:rsid w:val="005A5644"/>
    <w:rsid w:val="005A5B67"/>
    <w:rsid w:val="005A6005"/>
    <w:rsid w:val="005A60BF"/>
    <w:rsid w:val="005A62CE"/>
    <w:rsid w:val="005A686B"/>
    <w:rsid w:val="005A6EBF"/>
    <w:rsid w:val="005A6EC8"/>
    <w:rsid w:val="005A6F63"/>
    <w:rsid w:val="005A77C6"/>
    <w:rsid w:val="005A791E"/>
    <w:rsid w:val="005A7A01"/>
    <w:rsid w:val="005A7ABB"/>
    <w:rsid w:val="005A7AD1"/>
    <w:rsid w:val="005B02E5"/>
    <w:rsid w:val="005B050B"/>
    <w:rsid w:val="005B0617"/>
    <w:rsid w:val="005B0621"/>
    <w:rsid w:val="005B08A9"/>
    <w:rsid w:val="005B0CFD"/>
    <w:rsid w:val="005B0F33"/>
    <w:rsid w:val="005B0F97"/>
    <w:rsid w:val="005B142A"/>
    <w:rsid w:val="005B17D5"/>
    <w:rsid w:val="005B1D95"/>
    <w:rsid w:val="005B1EE8"/>
    <w:rsid w:val="005B21D8"/>
    <w:rsid w:val="005B2295"/>
    <w:rsid w:val="005B235F"/>
    <w:rsid w:val="005B2446"/>
    <w:rsid w:val="005B2635"/>
    <w:rsid w:val="005B286F"/>
    <w:rsid w:val="005B288E"/>
    <w:rsid w:val="005B2BFB"/>
    <w:rsid w:val="005B31A5"/>
    <w:rsid w:val="005B4F7D"/>
    <w:rsid w:val="005B5098"/>
    <w:rsid w:val="005B50CF"/>
    <w:rsid w:val="005B53FB"/>
    <w:rsid w:val="005B5683"/>
    <w:rsid w:val="005B57AD"/>
    <w:rsid w:val="005B64EC"/>
    <w:rsid w:val="005B662F"/>
    <w:rsid w:val="005B669D"/>
    <w:rsid w:val="005B6B39"/>
    <w:rsid w:val="005B70C0"/>
    <w:rsid w:val="005B781B"/>
    <w:rsid w:val="005B793A"/>
    <w:rsid w:val="005B79EA"/>
    <w:rsid w:val="005B7C2E"/>
    <w:rsid w:val="005B7D66"/>
    <w:rsid w:val="005C01CA"/>
    <w:rsid w:val="005C01EE"/>
    <w:rsid w:val="005C029D"/>
    <w:rsid w:val="005C0826"/>
    <w:rsid w:val="005C0962"/>
    <w:rsid w:val="005C0AA6"/>
    <w:rsid w:val="005C0B1C"/>
    <w:rsid w:val="005C14AC"/>
    <w:rsid w:val="005C2404"/>
    <w:rsid w:val="005C25B7"/>
    <w:rsid w:val="005C2E4F"/>
    <w:rsid w:val="005C3EA0"/>
    <w:rsid w:val="005C43F8"/>
    <w:rsid w:val="005C4B4C"/>
    <w:rsid w:val="005C4C51"/>
    <w:rsid w:val="005C4CBE"/>
    <w:rsid w:val="005C513A"/>
    <w:rsid w:val="005C5262"/>
    <w:rsid w:val="005C57FB"/>
    <w:rsid w:val="005C683C"/>
    <w:rsid w:val="005C688C"/>
    <w:rsid w:val="005C6BA1"/>
    <w:rsid w:val="005C7656"/>
    <w:rsid w:val="005C7C21"/>
    <w:rsid w:val="005C7DB8"/>
    <w:rsid w:val="005D025C"/>
    <w:rsid w:val="005D0355"/>
    <w:rsid w:val="005D0520"/>
    <w:rsid w:val="005D0A13"/>
    <w:rsid w:val="005D1785"/>
    <w:rsid w:val="005D1877"/>
    <w:rsid w:val="005D19D9"/>
    <w:rsid w:val="005D1A8E"/>
    <w:rsid w:val="005D1DAC"/>
    <w:rsid w:val="005D24B5"/>
    <w:rsid w:val="005D2A20"/>
    <w:rsid w:val="005D2E91"/>
    <w:rsid w:val="005D36C8"/>
    <w:rsid w:val="005D38FB"/>
    <w:rsid w:val="005D45E9"/>
    <w:rsid w:val="005D4F6A"/>
    <w:rsid w:val="005D5430"/>
    <w:rsid w:val="005D5A2E"/>
    <w:rsid w:val="005D5B72"/>
    <w:rsid w:val="005D6099"/>
    <w:rsid w:val="005D60FE"/>
    <w:rsid w:val="005D6ACB"/>
    <w:rsid w:val="005D717F"/>
    <w:rsid w:val="005D74AF"/>
    <w:rsid w:val="005D7557"/>
    <w:rsid w:val="005D7DD6"/>
    <w:rsid w:val="005E0079"/>
    <w:rsid w:val="005E01B5"/>
    <w:rsid w:val="005E01E3"/>
    <w:rsid w:val="005E030E"/>
    <w:rsid w:val="005E0665"/>
    <w:rsid w:val="005E066C"/>
    <w:rsid w:val="005E10C0"/>
    <w:rsid w:val="005E114A"/>
    <w:rsid w:val="005E22CC"/>
    <w:rsid w:val="005E22D4"/>
    <w:rsid w:val="005E25C7"/>
    <w:rsid w:val="005E2BA0"/>
    <w:rsid w:val="005E2BE7"/>
    <w:rsid w:val="005E2C44"/>
    <w:rsid w:val="005E2EDE"/>
    <w:rsid w:val="005E300B"/>
    <w:rsid w:val="005E3280"/>
    <w:rsid w:val="005E3E5B"/>
    <w:rsid w:val="005E3FDC"/>
    <w:rsid w:val="005E4288"/>
    <w:rsid w:val="005E4877"/>
    <w:rsid w:val="005E4B5F"/>
    <w:rsid w:val="005E5264"/>
    <w:rsid w:val="005E5A4E"/>
    <w:rsid w:val="005E5BC1"/>
    <w:rsid w:val="005E5E4B"/>
    <w:rsid w:val="005E61D9"/>
    <w:rsid w:val="005E6290"/>
    <w:rsid w:val="005E64D8"/>
    <w:rsid w:val="005E66EC"/>
    <w:rsid w:val="005E6CA6"/>
    <w:rsid w:val="005E7013"/>
    <w:rsid w:val="005E771E"/>
    <w:rsid w:val="005E7B1F"/>
    <w:rsid w:val="005F0E08"/>
    <w:rsid w:val="005F0E65"/>
    <w:rsid w:val="005F102B"/>
    <w:rsid w:val="005F1117"/>
    <w:rsid w:val="005F124F"/>
    <w:rsid w:val="005F12FC"/>
    <w:rsid w:val="005F1714"/>
    <w:rsid w:val="005F1F27"/>
    <w:rsid w:val="005F22DA"/>
    <w:rsid w:val="005F2695"/>
    <w:rsid w:val="005F32C7"/>
    <w:rsid w:val="005F3BF1"/>
    <w:rsid w:val="005F4164"/>
    <w:rsid w:val="005F4847"/>
    <w:rsid w:val="005F48CD"/>
    <w:rsid w:val="005F4D80"/>
    <w:rsid w:val="005F5DC2"/>
    <w:rsid w:val="005F628C"/>
    <w:rsid w:val="005F63D2"/>
    <w:rsid w:val="005F6A1D"/>
    <w:rsid w:val="005F6CCA"/>
    <w:rsid w:val="005F78E8"/>
    <w:rsid w:val="005F7FE3"/>
    <w:rsid w:val="0060090A"/>
    <w:rsid w:val="00600BB7"/>
    <w:rsid w:val="00600E5D"/>
    <w:rsid w:val="00600F41"/>
    <w:rsid w:val="006012B9"/>
    <w:rsid w:val="00602547"/>
    <w:rsid w:val="0060260B"/>
    <w:rsid w:val="0060278E"/>
    <w:rsid w:val="00602C4B"/>
    <w:rsid w:val="00602EAE"/>
    <w:rsid w:val="0060300D"/>
    <w:rsid w:val="006031DF"/>
    <w:rsid w:val="00603565"/>
    <w:rsid w:val="0060495E"/>
    <w:rsid w:val="006049FE"/>
    <w:rsid w:val="00604D4F"/>
    <w:rsid w:val="006050F1"/>
    <w:rsid w:val="0060517F"/>
    <w:rsid w:val="00606167"/>
    <w:rsid w:val="00606A7D"/>
    <w:rsid w:val="00606F7E"/>
    <w:rsid w:val="00607075"/>
    <w:rsid w:val="00607098"/>
    <w:rsid w:val="00607113"/>
    <w:rsid w:val="00607290"/>
    <w:rsid w:val="0060743C"/>
    <w:rsid w:val="006077E9"/>
    <w:rsid w:val="006079DE"/>
    <w:rsid w:val="00607D38"/>
    <w:rsid w:val="0061053C"/>
    <w:rsid w:val="00610758"/>
    <w:rsid w:val="0061083C"/>
    <w:rsid w:val="0061138D"/>
    <w:rsid w:val="006119C0"/>
    <w:rsid w:val="00611D7A"/>
    <w:rsid w:val="00612013"/>
    <w:rsid w:val="00612517"/>
    <w:rsid w:val="006129B7"/>
    <w:rsid w:val="006131A9"/>
    <w:rsid w:val="00613734"/>
    <w:rsid w:val="0061402A"/>
    <w:rsid w:val="006141FC"/>
    <w:rsid w:val="006148BA"/>
    <w:rsid w:val="00614A4A"/>
    <w:rsid w:val="00614C51"/>
    <w:rsid w:val="00614F06"/>
    <w:rsid w:val="00614FD6"/>
    <w:rsid w:val="00615149"/>
    <w:rsid w:val="00615C80"/>
    <w:rsid w:val="00615D06"/>
    <w:rsid w:val="00615EEE"/>
    <w:rsid w:val="0061645A"/>
    <w:rsid w:val="00616615"/>
    <w:rsid w:val="00616965"/>
    <w:rsid w:val="00617616"/>
    <w:rsid w:val="00617778"/>
    <w:rsid w:val="00617C90"/>
    <w:rsid w:val="006202D0"/>
    <w:rsid w:val="006207A5"/>
    <w:rsid w:val="006209DB"/>
    <w:rsid w:val="00620B0F"/>
    <w:rsid w:val="00620ED7"/>
    <w:rsid w:val="00620F8C"/>
    <w:rsid w:val="00620FC0"/>
    <w:rsid w:val="00621736"/>
    <w:rsid w:val="00621D26"/>
    <w:rsid w:val="0062208E"/>
    <w:rsid w:val="00622936"/>
    <w:rsid w:val="006231AB"/>
    <w:rsid w:val="00623FA7"/>
    <w:rsid w:val="00624605"/>
    <w:rsid w:val="00624D98"/>
    <w:rsid w:val="00625940"/>
    <w:rsid w:val="00625CEF"/>
    <w:rsid w:val="006262EF"/>
    <w:rsid w:val="00626411"/>
    <w:rsid w:val="006268D5"/>
    <w:rsid w:val="0062694B"/>
    <w:rsid w:val="00626B10"/>
    <w:rsid w:val="0062772E"/>
    <w:rsid w:val="00627890"/>
    <w:rsid w:val="00627B1A"/>
    <w:rsid w:val="00627B53"/>
    <w:rsid w:val="00627D95"/>
    <w:rsid w:val="00630165"/>
    <w:rsid w:val="0063019F"/>
    <w:rsid w:val="00630295"/>
    <w:rsid w:val="006302A6"/>
    <w:rsid w:val="00630367"/>
    <w:rsid w:val="0063089F"/>
    <w:rsid w:val="00630956"/>
    <w:rsid w:val="00630D2E"/>
    <w:rsid w:val="00630EEC"/>
    <w:rsid w:val="00631181"/>
    <w:rsid w:val="006313B2"/>
    <w:rsid w:val="0063149C"/>
    <w:rsid w:val="006315C5"/>
    <w:rsid w:val="00631690"/>
    <w:rsid w:val="00631F27"/>
    <w:rsid w:val="00632572"/>
    <w:rsid w:val="0063260A"/>
    <w:rsid w:val="006330D7"/>
    <w:rsid w:val="006336A8"/>
    <w:rsid w:val="0063381B"/>
    <w:rsid w:val="00634017"/>
    <w:rsid w:val="00634051"/>
    <w:rsid w:val="00634784"/>
    <w:rsid w:val="00634889"/>
    <w:rsid w:val="00634C72"/>
    <w:rsid w:val="00634D22"/>
    <w:rsid w:val="00634F9F"/>
    <w:rsid w:val="006357C5"/>
    <w:rsid w:val="00635B7B"/>
    <w:rsid w:val="00635D14"/>
    <w:rsid w:val="00636569"/>
    <w:rsid w:val="00636896"/>
    <w:rsid w:val="006373BC"/>
    <w:rsid w:val="006407A8"/>
    <w:rsid w:val="006409D1"/>
    <w:rsid w:val="00640CAC"/>
    <w:rsid w:val="00641134"/>
    <w:rsid w:val="006411F1"/>
    <w:rsid w:val="0064139C"/>
    <w:rsid w:val="006418C7"/>
    <w:rsid w:val="006429F8"/>
    <w:rsid w:val="00642AA3"/>
    <w:rsid w:val="00642D24"/>
    <w:rsid w:val="00642E4B"/>
    <w:rsid w:val="00642FBF"/>
    <w:rsid w:val="00643042"/>
    <w:rsid w:val="006438A5"/>
    <w:rsid w:val="006439F7"/>
    <w:rsid w:val="00643B69"/>
    <w:rsid w:val="00643D70"/>
    <w:rsid w:val="00643FDE"/>
    <w:rsid w:val="0064406E"/>
    <w:rsid w:val="0064476B"/>
    <w:rsid w:val="00644907"/>
    <w:rsid w:val="00644AE1"/>
    <w:rsid w:val="00644CC8"/>
    <w:rsid w:val="00645587"/>
    <w:rsid w:val="00645B03"/>
    <w:rsid w:val="00646458"/>
    <w:rsid w:val="00646E9C"/>
    <w:rsid w:val="0064725E"/>
    <w:rsid w:val="00647663"/>
    <w:rsid w:val="00647750"/>
    <w:rsid w:val="006478EE"/>
    <w:rsid w:val="00647E1E"/>
    <w:rsid w:val="00650039"/>
    <w:rsid w:val="006505DA"/>
    <w:rsid w:val="006506EB"/>
    <w:rsid w:val="00650BE8"/>
    <w:rsid w:val="0065122B"/>
    <w:rsid w:val="0065125A"/>
    <w:rsid w:val="0065147B"/>
    <w:rsid w:val="006514DE"/>
    <w:rsid w:val="00651AF4"/>
    <w:rsid w:val="00651EDC"/>
    <w:rsid w:val="00652927"/>
    <w:rsid w:val="00652E41"/>
    <w:rsid w:val="006531A0"/>
    <w:rsid w:val="00653705"/>
    <w:rsid w:val="0065375D"/>
    <w:rsid w:val="00653782"/>
    <w:rsid w:val="00653B13"/>
    <w:rsid w:val="00653CAA"/>
    <w:rsid w:val="00653D47"/>
    <w:rsid w:val="00654005"/>
    <w:rsid w:val="0065407D"/>
    <w:rsid w:val="0065464C"/>
    <w:rsid w:val="0065494C"/>
    <w:rsid w:val="00654A1C"/>
    <w:rsid w:val="00654F43"/>
    <w:rsid w:val="00655BB4"/>
    <w:rsid w:val="00655F61"/>
    <w:rsid w:val="00656298"/>
    <w:rsid w:val="006567C2"/>
    <w:rsid w:val="00656B6F"/>
    <w:rsid w:val="006573CB"/>
    <w:rsid w:val="00657E88"/>
    <w:rsid w:val="0066041B"/>
    <w:rsid w:val="0066048A"/>
    <w:rsid w:val="00661069"/>
    <w:rsid w:val="00661156"/>
    <w:rsid w:val="00661469"/>
    <w:rsid w:val="00661F1C"/>
    <w:rsid w:val="00661F87"/>
    <w:rsid w:val="00661FA4"/>
    <w:rsid w:val="00662471"/>
    <w:rsid w:val="00662576"/>
    <w:rsid w:val="00662ADC"/>
    <w:rsid w:val="00662F78"/>
    <w:rsid w:val="006631D6"/>
    <w:rsid w:val="006631D9"/>
    <w:rsid w:val="006631EB"/>
    <w:rsid w:val="0066354A"/>
    <w:rsid w:val="00663630"/>
    <w:rsid w:val="00663952"/>
    <w:rsid w:val="0066455A"/>
    <w:rsid w:val="006645D7"/>
    <w:rsid w:val="00664704"/>
    <w:rsid w:val="00664C7E"/>
    <w:rsid w:val="00665218"/>
    <w:rsid w:val="006652A8"/>
    <w:rsid w:val="006653CD"/>
    <w:rsid w:val="0066567F"/>
    <w:rsid w:val="00665AC8"/>
    <w:rsid w:val="00665BF7"/>
    <w:rsid w:val="0066605D"/>
    <w:rsid w:val="006660C6"/>
    <w:rsid w:val="006662DB"/>
    <w:rsid w:val="00666395"/>
    <w:rsid w:val="00666D71"/>
    <w:rsid w:val="00666DCE"/>
    <w:rsid w:val="00666DD8"/>
    <w:rsid w:val="00666F5E"/>
    <w:rsid w:val="0066720C"/>
    <w:rsid w:val="00667E2B"/>
    <w:rsid w:val="006705F0"/>
    <w:rsid w:val="006706E2"/>
    <w:rsid w:val="00670B5A"/>
    <w:rsid w:val="00670B7C"/>
    <w:rsid w:val="00670BDC"/>
    <w:rsid w:val="00670E03"/>
    <w:rsid w:val="00670E91"/>
    <w:rsid w:val="00670F37"/>
    <w:rsid w:val="00671147"/>
    <w:rsid w:val="00671283"/>
    <w:rsid w:val="00671B36"/>
    <w:rsid w:val="00671E45"/>
    <w:rsid w:val="006726F6"/>
    <w:rsid w:val="00672EEF"/>
    <w:rsid w:val="00672FE3"/>
    <w:rsid w:val="0067304F"/>
    <w:rsid w:val="0067345F"/>
    <w:rsid w:val="00673A71"/>
    <w:rsid w:val="00673B4E"/>
    <w:rsid w:val="00673C4C"/>
    <w:rsid w:val="00673D59"/>
    <w:rsid w:val="00673F38"/>
    <w:rsid w:val="00674A87"/>
    <w:rsid w:val="0067503B"/>
    <w:rsid w:val="00675383"/>
    <w:rsid w:val="00675719"/>
    <w:rsid w:val="00675A59"/>
    <w:rsid w:val="00676180"/>
    <w:rsid w:val="006765FF"/>
    <w:rsid w:val="00676689"/>
    <w:rsid w:val="00677065"/>
    <w:rsid w:val="00677710"/>
    <w:rsid w:val="00677A86"/>
    <w:rsid w:val="00677D2E"/>
    <w:rsid w:val="00677FD3"/>
    <w:rsid w:val="0068016B"/>
    <w:rsid w:val="00680871"/>
    <w:rsid w:val="00680969"/>
    <w:rsid w:val="00680E5F"/>
    <w:rsid w:val="006810C8"/>
    <w:rsid w:val="00681390"/>
    <w:rsid w:val="00681497"/>
    <w:rsid w:val="006818BB"/>
    <w:rsid w:val="006822D6"/>
    <w:rsid w:val="0068254F"/>
    <w:rsid w:val="006830EA"/>
    <w:rsid w:val="00683590"/>
    <w:rsid w:val="00683A98"/>
    <w:rsid w:val="00683D2D"/>
    <w:rsid w:val="00683D3E"/>
    <w:rsid w:val="00683E10"/>
    <w:rsid w:val="0068422A"/>
    <w:rsid w:val="0068470D"/>
    <w:rsid w:val="0068528A"/>
    <w:rsid w:val="006853A9"/>
    <w:rsid w:val="0068547F"/>
    <w:rsid w:val="00685676"/>
    <w:rsid w:val="00685982"/>
    <w:rsid w:val="006859DA"/>
    <w:rsid w:val="00685CB5"/>
    <w:rsid w:val="00686BCA"/>
    <w:rsid w:val="0068764D"/>
    <w:rsid w:val="00687853"/>
    <w:rsid w:val="006906C2"/>
    <w:rsid w:val="00690CF3"/>
    <w:rsid w:val="00690D77"/>
    <w:rsid w:val="00691126"/>
    <w:rsid w:val="006915A2"/>
    <w:rsid w:val="0069182E"/>
    <w:rsid w:val="0069270A"/>
    <w:rsid w:val="006928D1"/>
    <w:rsid w:val="00692DD6"/>
    <w:rsid w:val="0069301C"/>
    <w:rsid w:val="006931AD"/>
    <w:rsid w:val="00693233"/>
    <w:rsid w:val="0069324B"/>
    <w:rsid w:val="00693680"/>
    <w:rsid w:val="00693A52"/>
    <w:rsid w:val="00693F6C"/>
    <w:rsid w:val="006942B4"/>
    <w:rsid w:val="00694E8D"/>
    <w:rsid w:val="00694F02"/>
    <w:rsid w:val="006950CC"/>
    <w:rsid w:val="00695290"/>
    <w:rsid w:val="00696285"/>
    <w:rsid w:val="006962AF"/>
    <w:rsid w:val="006969D0"/>
    <w:rsid w:val="00696BBF"/>
    <w:rsid w:val="00696F20"/>
    <w:rsid w:val="00697A87"/>
    <w:rsid w:val="006A0B16"/>
    <w:rsid w:val="006A0D86"/>
    <w:rsid w:val="006A18F1"/>
    <w:rsid w:val="006A1A51"/>
    <w:rsid w:val="006A1CBE"/>
    <w:rsid w:val="006A2091"/>
    <w:rsid w:val="006A3A1C"/>
    <w:rsid w:val="006A3C12"/>
    <w:rsid w:val="006A3C84"/>
    <w:rsid w:val="006A3FBF"/>
    <w:rsid w:val="006A40A9"/>
    <w:rsid w:val="006A4100"/>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07"/>
    <w:rsid w:val="006A7FAE"/>
    <w:rsid w:val="006B007A"/>
    <w:rsid w:val="006B00CF"/>
    <w:rsid w:val="006B0568"/>
    <w:rsid w:val="006B059C"/>
    <w:rsid w:val="006B0D7E"/>
    <w:rsid w:val="006B11EC"/>
    <w:rsid w:val="006B1208"/>
    <w:rsid w:val="006B178C"/>
    <w:rsid w:val="006B17DA"/>
    <w:rsid w:val="006B18E7"/>
    <w:rsid w:val="006B1CA7"/>
    <w:rsid w:val="006B2157"/>
    <w:rsid w:val="006B24EE"/>
    <w:rsid w:val="006B26CE"/>
    <w:rsid w:val="006B2F6F"/>
    <w:rsid w:val="006B3524"/>
    <w:rsid w:val="006B3850"/>
    <w:rsid w:val="006B3953"/>
    <w:rsid w:val="006B3ACF"/>
    <w:rsid w:val="006B3D92"/>
    <w:rsid w:val="006B3F71"/>
    <w:rsid w:val="006B4070"/>
    <w:rsid w:val="006B412E"/>
    <w:rsid w:val="006B499E"/>
    <w:rsid w:val="006B4B68"/>
    <w:rsid w:val="006B4EF4"/>
    <w:rsid w:val="006B4F53"/>
    <w:rsid w:val="006B5044"/>
    <w:rsid w:val="006B5168"/>
    <w:rsid w:val="006B5246"/>
    <w:rsid w:val="006B5678"/>
    <w:rsid w:val="006B6656"/>
    <w:rsid w:val="006B69B5"/>
    <w:rsid w:val="006B6D87"/>
    <w:rsid w:val="006B6DD6"/>
    <w:rsid w:val="006B6EB1"/>
    <w:rsid w:val="006B75D2"/>
    <w:rsid w:val="006B7C44"/>
    <w:rsid w:val="006B7DBF"/>
    <w:rsid w:val="006C01D2"/>
    <w:rsid w:val="006C0554"/>
    <w:rsid w:val="006C09B9"/>
    <w:rsid w:val="006C09F2"/>
    <w:rsid w:val="006C0EE6"/>
    <w:rsid w:val="006C2C50"/>
    <w:rsid w:val="006C2D1E"/>
    <w:rsid w:val="006C2D96"/>
    <w:rsid w:val="006C366D"/>
    <w:rsid w:val="006C39A7"/>
    <w:rsid w:val="006C3B1A"/>
    <w:rsid w:val="006C3E60"/>
    <w:rsid w:val="006C4C3D"/>
    <w:rsid w:val="006C574D"/>
    <w:rsid w:val="006C5C72"/>
    <w:rsid w:val="006C5EB5"/>
    <w:rsid w:val="006C6D5E"/>
    <w:rsid w:val="006C73D1"/>
    <w:rsid w:val="006C76A0"/>
    <w:rsid w:val="006C76B8"/>
    <w:rsid w:val="006D0082"/>
    <w:rsid w:val="006D059C"/>
    <w:rsid w:val="006D0A7D"/>
    <w:rsid w:val="006D0D08"/>
    <w:rsid w:val="006D110E"/>
    <w:rsid w:val="006D177B"/>
    <w:rsid w:val="006D18CA"/>
    <w:rsid w:val="006D1E5C"/>
    <w:rsid w:val="006D1EB0"/>
    <w:rsid w:val="006D206D"/>
    <w:rsid w:val="006D2201"/>
    <w:rsid w:val="006D2688"/>
    <w:rsid w:val="006D3004"/>
    <w:rsid w:val="006D33EC"/>
    <w:rsid w:val="006D3651"/>
    <w:rsid w:val="006D381F"/>
    <w:rsid w:val="006D3886"/>
    <w:rsid w:val="006D39AD"/>
    <w:rsid w:val="006D4BB6"/>
    <w:rsid w:val="006D5B4D"/>
    <w:rsid w:val="006D610E"/>
    <w:rsid w:val="006D6326"/>
    <w:rsid w:val="006D6598"/>
    <w:rsid w:val="006D695D"/>
    <w:rsid w:val="006D69DE"/>
    <w:rsid w:val="006D6A8C"/>
    <w:rsid w:val="006D6B98"/>
    <w:rsid w:val="006D6FC7"/>
    <w:rsid w:val="006D729D"/>
    <w:rsid w:val="006D7FB5"/>
    <w:rsid w:val="006E0B67"/>
    <w:rsid w:val="006E0CB0"/>
    <w:rsid w:val="006E0DBA"/>
    <w:rsid w:val="006E1665"/>
    <w:rsid w:val="006E1842"/>
    <w:rsid w:val="006E208E"/>
    <w:rsid w:val="006E21E4"/>
    <w:rsid w:val="006E22B2"/>
    <w:rsid w:val="006E2378"/>
    <w:rsid w:val="006E2834"/>
    <w:rsid w:val="006E2906"/>
    <w:rsid w:val="006E2AF4"/>
    <w:rsid w:val="006E38E4"/>
    <w:rsid w:val="006E3A1C"/>
    <w:rsid w:val="006E3DCF"/>
    <w:rsid w:val="006E4572"/>
    <w:rsid w:val="006E46B3"/>
    <w:rsid w:val="006E4E31"/>
    <w:rsid w:val="006E5006"/>
    <w:rsid w:val="006E5067"/>
    <w:rsid w:val="006E59BA"/>
    <w:rsid w:val="006E5D29"/>
    <w:rsid w:val="006E5DA3"/>
    <w:rsid w:val="006E60AB"/>
    <w:rsid w:val="006E65D5"/>
    <w:rsid w:val="006E74AF"/>
    <w:rsid w:val="006E7FAE"/>
    <w:rsid w:val="006F092B"/>
    <w:rsid w:val="006F1574"/>
    <w:rsid w:val="006F1829"/>
    <w:rsid w:val="006F1D76"/>
    <w:rsid w:val="006F27AA"/>
    <w:rsid w:val="006F3043"/>
    <w:rsid w:val="006F3DE5"/>
    <w:rsid w:val="006F495F"/>
    <w:rsid w:val="006F4DAF"/>
    <w:rsid w:val="006F5080"/>
    <w:rsid w:val="006F54E5"/>
    <w:rsid w:val="006F564A"/>
    <w:rsid w:val="006F57C8"/>
    <w:rsid w:val="006F58F8"/>
    <w:rsid w:val="006F5A20"/>
    <w:rsid w:val="006F6366"/>
    <w:rsid w:val="006F6858"/>
    <w:rsid w:val="006F6AB5"/>
    <w:rsid w:val="006F6EDB"/>
    <w:rsid w:val="006F6EFA"/>
    <w:rsid w:val="006F6F67"/>
    <w:rsid w:val="006F736D"/>
    <w:rsid w:val="006F7573"/>
    <w:rsid w:val="006F77CF"/>
    <w:rsid w:val="006F79CC"/>
    <w:rsid w:val="006F7ADA"/>
    <w:rsid w:val="006F7E60"/>
    <w:rsid w:val="006F7EFF"/>
    <w:rsid w:val="0070074E"/>
    <w:rsid w:val="00700BE2"/>
    <w:rsid w:val="00701233"/>
    <w:rsid w:val="00701312"/>
    <w:rsid w:val="00702276"/>
    <w:rsid w:val="00702820"/>
    <w:rsid w:val="0070283A"/>
    <w:rsid w:val="00702D4C"/>
    <w:rsid w:val="00702D74"/>
    <w:rsid w:val="00703098"/>
    <w:rsid w:val="007030DC"/>
    <w:rsid w:val="00703478"/>
    <w:rsid w:val="0070357D"/>
    <w:rsid w:val="007035A5"/>
    <w:rsid w:val="00703CB7"/>
    <w:rsid w:val="00703F1B"/>
    <w:rsid w:val="00704062"/>
    <w:rsid w:val="00704B9A"/>
    <w:rsid w:val="00704CA7"/>
    <w:rsid w:val="00705254"/>
    <w:rsid w:val="00705D1D"/>
    <w:rsid w:val="00705F46"/>
    <w:rsid w:val="00705FA1"/>
    <w:rsid w:val="007060C9"/>
    <w:rsid w:val="0070646E"/>
    <w:rsid w:val="00706C2C"/>
    <w:rsid w:val="00707064"/>
    <w:rsid w:val="00707172"/>
    <w:rsid w:val="007072E0"/>
    <w:rsid w:val="00707770"/>
    <w:rsid w:val="00707C5C"/>
    <w:rsid w:val="00707D3A"/>
    <w:rsid w:val="00710035"/>
    <w:rsid w:val="00710096"/>
    <w:rsid w:val="0071066D"/>
    <w:rsid w:val="00711210"/>
    <w:rsid w:val="007114BF"/>
    <w:rsid w:val="00712171"/>
    <w:rsid w:val="007121F2"/>
    <w:rsid w:val="00712542"/>
    <w:rsid w:val="007125B7"/>
    <w:rsid w:val="00712AA2"/>
    <w:rsid w:val="00712D48"/>
    <w:rsid w:val="00712ED8"/>
    <w:rsid w:val="00712F5A"/>
    <w:rsid w:val="00713080"/>
    <w:rsid w:val="007132D7"/>
    <w:rsid w:val="007136BA"/>
    <w:rsid w:val="00714137"/>
    <w:rsid w:val="007143B2"/>
    <w:rsid w:val="00714901"/>
    <w:rsid w:val="00715334"/>
    <w:rsid w:val="0071552D"/>
    <w:rsid w:val="007156C4"/>
    <w:rsid w:val="00715886"/>
    <w:rsid w:val="007158D7"/>
    <w:rsid w:val="007164B8"/>
    <w:rsid w:val="0071656F"/>
    <w:rsid w:val="00716FCE"/>
    <w:rsid w:val="00717155"/>
    <w:rsid w:val="007174EE"/>
    <w:rsid w:val="00717BF0"/>
    <w:rsid w:val="00717CA0"/>
    <w:rsid w:val="00717F55"/>
    <w:rsid w:val="00720259"/>
    <w:rsid w:val="00720AED"/>
    <w:rsid w:val="00720BC0"/>
    <w:rsid w:val="00720CE4"/>
    <w:rsid w:val="0072166D"/>
    <w:rsid w:val="00721A3E"/>
    <w:rsid w:val="00721BB2"/>
    <w:rsid w:val="00721D07"/>
    <w:rsid w:val="007228BD"/>
    <w:rsid w:val="00722D3D"/>
    <w:rsid w:val="007231F8"/>
    <w:rsid w:val="007237E8"/>
    <w:rsid w:val="0072389B"/>
    <w:rsid w:val="00723CC0"/>
    <w:rsid w:val="007249B4"/>
    <w:rsid w:val="0072583D"/>
    <w:rsid w:val="00725D1E"/>
    <w:rsid w:val="007261E5"/>
    <w:rsid w:val="0072636E"/>
    <w:rsid w:val="007266DE"/>
    <w:rsid w:val="007269B9"/>
    <w:rsid w:val="00726AB8"/>
    <w:rsid w:val="00726B94"/>
    <w:rsid w:val="00726BA3"/>
    <w:rsid w:val="0072776D"/>
    <w:rsid w:val="007277FE"/>
    <w:rsid w:val="007278AB"/>
    <w:rsid w:val="00727FDA"/>
    <w:rsid w:val="007300F0"/>
    <w:rsid w:val="007304DD"/>
    <w:rsid w:val="0073105E"/>
    <w:rsid w:val="007310F2"/>
    <w:rsid w:val="007311DF"/>
    <w:rsid w:val="00731254"/>
    <w:rsid w:val="00731605"/>
    <w:rsid w:val="007316DF"/>
    <w:rsid w:val="007320A6"/>
    <w:rsid w:val="007323A1"/>
    <w:rsid w:val="0073288A"/>
    <w:rsid w:val="00732938"/>
    <w:rsid w:val="00732E28"/>
    <w:rsid w:val="00733013"/>
    <w:rsid w:val="00733349"/>
    <w:rsid w:val="00733D85"/>
    <w:rsid w:val="007358DD"/>
    <w:rsid w:val="007359D7"/>
    <w:rsid w:val="00735A82"/>
    <w:rsid w:val="00735C05"/>
    <w:rsid w:val="00736222"/>
    <w:rsid w:val="007368C3"/>
    <w:rsid w:val="00736A59"/>
    <w:rsid w:val="00736AFA"/>
    <w:rsid w:val="00736C0A"/>
    <w:rsid w:val="0073738C"/>
    <w:rsid w:val="007375A0"/>
    <w:rsid w:val="007377E0"/>
    <w:rsid w:val="007378BA"/>
    <w:rsid w:val="007379B3"/>
    <w:rsid w:val="00737AB2"/>
    <w:rsid w:val="00737E6C"/>
    <w:rsid w:val="007402DE"/>
    <w:rsid w:val="00740D4A"/>
    <w:rsid w:val="00741247"/>
    <w:rsid w:val="007414FC"/>
    <w:rsid w:val="00741992"/>
    <w:rsid w:val="007419CD"/>
    <w:rsid w:val="00741D4B"/>
    <w:rsid w:val="0074377F"/>
    <w:rsid w:val="00743BBA"/>
    <w:rsid w:val="00743E64"/>
    <w:rsid w:val="0074408C"/>
    <w:rsid w:val="0074415F"/>
    <w:rsid w:val="007444BC"/>
    <w:rsid w:val="00744523"/>
    <w:rsid w:val="00744D10"/>
    <w:rsid w:val="007457F5"/>
    <w:rsid w:val="007459AB"/>
    <w:rsid w:val="007460F2"/>
    <w:rsid w:val="0074624A"/>
    <w:rsid w:val="007464A1"/>
    <w:rsid w:val="00746768"/>
    <w:rsid w:val="007468E1"/>
    <w:rsid w:val="00746AB4"/>
    <w:rsid w:val="00746DAC"/>
    <w:rsid w:val="00747264"/>
    <w:rsid w:val="00747935"/>
    <w:rsid w:val="00747E5E"/>
    <w:rsid w:val="007501D0"/>
    <w:rsid w:val="007503B9"/>
    <w:rsid w:val="007506E8"/>
    <w:rsid w:val="00750B42"/>
    <w:rsid w:val="00751758"/>
    <w:rsid w:val="007517A3"/>
    <w:rsid w:val="00751D6E"/>
    <w:rsid w:val="0075286F"/>
    <w:rsid w:val="00752E17"/>
    <w:rsid w:val="007538D1"/>
    <w:rsid w:val="00753A02"/>
    <w:rsid w:val="00753AED"/>
    <w:rsid w:val="00753F57"/>
    <w:rsid w:val="0075402D"/>
    <w:rsid w:val="00754097"/>
    <w:rsid w:val="00754B0F"/>
    <w:rsid w:val="00754B77"/>
    <w:rsid w:val="00755463"/>
    <w:rsid w:val="00755934"/>
    <w:rsid w:val="00755974"/>
    <w:rsid w:val="0075631A"/>
    <w:rsid w:val="00756328"/>
    <w:rsid w:val="007568D7"/>
    <w:rsid w:val="00756963"/>
    <w:rsid w:val="00757759"/>
    <w:rsid w:val="00760632"/>
    <w:rsid w:val="0076072F"/>
    <w:rsid w:val="0076108C"/>
    <w:rsid w:val="007615B1"/>
    <w:rsid w:val="00761951"/>
    <w:rsid w:val="00761AD4"/>
    <w:rsid w:val="00761AEF"/>
    <w:rsid w:val="00761D4B"/>
    <w:rsid w:val="00761E77"/>
    <w:rsid w:val="00762566"/>
    <w:rsid w:val="007628A2"/>
    <w:rsid w:val="007636B2"/>
    <w:rsid w:val="007644F3"/>
    <w:rsid w:val="007645D3"/>
    <w:rsid w:val="00764C3E"/>
    <w:rsid w:val="00764DD2"/>
    <w:rsid w:val="00764E1E"/>
    <w:rsid w:val="007652AA"/>
    <w:rsid w:val="00765492"/>
    <w:rsid w:val="007657C9"/>
    <w:rsid w:val="007659A7"/>
    <w:rsid w:val="00765A41"/>
    <w:rsid w:val="00765A58"/>
    <w:rsid w:val="00765B6A"/>
    <w:rsid w:val="00765DDD"/>
    <w:rsid w:val="00766154"/>
    <w:rsid w:val="007669AC"/>
    <w:rsid w:val="007669D3"/>
    <w:rsid w:val="00766A0D"/>
    <w:rsid w:val="00766E0D"/>
    <w:rsid w:val="00766F95"/>
    <w:rsid w:val="007678AB"/>
    <w:rsid w:val="007678C0"/>
    <w:rsid w:val="00767B9B"/>
    <w:rsid w:val="007700E9"/>
    <w:rsid w:val="00770AF3"/>
    <w:rsid w:val="007726EA"/>
    <w:rsid w:val="00772B76"/>
    <w:rsid w:val="00772EE9"/>
    <w:rsid w:val="0077376F"/>
    <w:rsid w:val="007737B9"/>
    <w:rsid w:val="00773DC2"/>
    <w:rsid w:val="00773E86"/>
    <w:rsid w:val="00774029"/>
    <w:rsid w:val="00774385"/>
    <w:rsid w:val="007744A1"/>
    <w:rsid w:val="00774723"/>
    <w:rsid w:val="00774B66"/>
    <w:rsid w:val="00774CB6"/>
    <w:rsid w:val="00775022"/>
    <w:rsid w:val="00775151"/>
    <w:rsid w:val="007751E2"/>
    <w:rsid w:val="007752FE"/>
    <w:rsid w:val="007754E1"/>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2260"/>
    <w:rsid w:val="00782368"/>
    <w:rsid w:val="00782D60"/>
    <w:rsid w:val="00783003"/>
    <w:rsid w:val="007831B3"/>
    <w:rsid w:val="00783551"/>
    <w:rsid w:val="007836CC"/>
    <w:rsid w:val="00783867"/>
    <w:rsid w:val="007847B5"/>
    <w:rsid w:val="007848C6"/>
    <w:rsid w:val="00784973"/>
    <w:rsid w:val="00785056"/>
    <w:rsid w:val="007851EB"/>
    <w:rsid w:val="007853E6"/>
    <w:rsid w:val="0078572C"/>
    <w:rsid w:val="00785739"/>
    <w:rsid w:val="007861B3"/>
    <w:rsid w:val="007866EE"/>
    <w:rsid w:val="007869F9"/>
    <w:rsid w:val="00787197"/>
    <w:rsid w:val="007873DD"/>
    <w:rsid w:val="00790485"/>
    <w:rsid w:val="0079048D"/>
    <w:rsid w:val="00790931"/>
    <w:rsid w:val="00790C70"/>
    <w:rsid w:val="00790F92"/>
    <w:rsid w:val="007911E9"/>
    <w:rsid w:val="00791281"/>
    <w:rsid w:val="007917B2"/>
    <w:rsid w:val="007917F7"/>
    <w:rsid w:val="00791B7E"/>
    <w:rsid w:val="00791BF3"/>
    <w:rsid w:val="007922F8"/>
    <w:rsid w:val="007923A0"/>
    <w:rsid w:val="00792C52"/>
    <w:rsid w:val="00792CBD"/>
    <w:rsid w:val="00792CD6"/>
    <w:rsid w:val="007931BA"/>
    <w:rsid w:val="00793864"/>
    <w:rsid w:val="007938A4"/>
    <w:rsid w:val="00793A7D"/>
    <w:rsid w:val="00793B1A"/>
    <w:rsid w:val="00794000"/>
    <w:rsid w:val="0079442D"/>
    <w:rsid w:val="00794441"/>
    <w:rsid w:val="007949FD"/>
    <w:rsid w:val="00794F42"/>
    <w:rsid w:val="007955D5"/>
    <w:rsid w:val="00795E88"/>
    <w:rsid w:val="00795F68"/>
    <w:rsid w:val="00796155"/>
    <w:rsid w:val="0079616E"/>
    <w:rsid w:val="00796522"/>
    <w:rsid w:val="0079692C"/>
    <w:rsid w:val="0079698E"/>
    <w:rsid w:val="007973C9"/>
    <w:rsid w:val="00797D98"/>
    <w:rsid w:val="007A08F2"/>
    <w:rsid w:val="007A09B2"/>
    <w:rsid w:val="007A0A4A"/>
    <w:rsid w:val="007A0D60"/>
    <w:rsid w:val="007A10AD"/>
    <w:rsid w:val="007A2225"/>
    <w:rsid w:val="007A2542"/>
    <w:rsid w:val="007A2720"/>
    <w:rsid w:val="007A276C"/>
    <w:rsid w:val="007A2827"/>
    <w:rsid w:val="007A29D9"/>
    <w:rsid w:val="007A3D39"/>
    <w:rsid w:val="007A4999"/>
    <w:rsid w:val="007A4CD1"/>
    <w:rsid w:val="007A4EBB"/>
    <w:rsid w:val="007A5064"/>
    <w:rsid w:val="007A57B0"/>
    <w:rsid w:val="007A5A94"/>
    <w:rsid w:val="007A6237"/>
    <w:rsid w:val="007A6799"/>
    <w:rsid w:val="007A696A"/>
    <w:rsid w:val="007A6B38"/>
    <w:rsid w:val="007A76A0"/>
    <w:rsid w:val="007B0118"/>
    <w:rsid w:val="007B0952"/>
    <w:rsid w:val="007B0BD3"/>
    <w:rsid w:val="007B0E47"/>
    <w:rsid w:val="007B145A"/>
    <w:rsid w:val="007B14DD"/>
    <w:rsid w:val="007B2536"/>
    <w:rsid w:val="007B2936"/>
    <w:rsid w:val="007B2A35"/>
    <w:rsid w:val="007B2C13"/>
    <w:rsid w:val="007B3B20"/>
    <w:rsid w:val="007B3D4F"/>
    <w:rsid w:val="007B446A"/>
    <w:rsid w:val="007B4DB5"/>
    <w:rsid w:val="007B4F15"/>
    <w:rsid w:val="007B4FC5"/>
    <w:rsid w:val="007B50D1"/>
    <w:rsid w:val="007B512A"/>
    <w:rsid w:val="007B5967"/>
    <w:rsid w:val="007B5E6D"/>
    <w:rsid w:val="007B6720"/>
    <w:rsid w:val="007B6C91"/>
    <w:rsid w:val="007B744C"/>
    <w:rsid w:val="007B74F1"/>
    <w:rsid w:val="007B77B8"/>
    <w:rsid w:val="007B7CD0"/>
    <w:rsid w:val="007C038F"/>
    <w:rsid w:val="007C0430"/>
    <w:rsid w:val="007C046D"/>
    <w:rsid w:val="007C064A"/>
    <w:rsid w:val="007C06BA"/>
    <w:rsid w:val="007C0B81"/>
    <w:rsid w:val="007C0B8F"/>
    <w:rsid w:val="007C1493"/>
    <w:rsid w:val="007C150E"/>
    <w:rsid w:val="007C172E"/>
    <w:rsid w:val="007C1909"/>
    <w:rsid w:val="007C1ABF"/>
    <w:rsid w:val="007C2368"/>
    <w:rsid w:val="007C2721"/>
    <w:rsid w:val="007C31E4"/>
    <w:rsid w:val="007C377C"/>
    <w:rsid w:val="007C3D26"/>
    <w:rsid w:val="007C3D97"/>
    <w:rsid w:val="007C4F48"/>
    <w:rsid w:val="007C50C2"/>
    <w:rsid w:val="007C53D4"/>
    <w:rsid w:val="007C5983"/>
    <w:rsid w:val="007C5B09"/>
    <w:rsid w:val="007C6543"/>
    <w:rsid w:val="007C6B55"/>
    <w:rsid w:val="007C6EC6"/>
    <w:rsid w:val="007C6F3D"/>
    <w:rsid w:val="007C7ACC"/>
    <w:rsid w:val="007D0707"/>
    <w:rsid w:val="007D0808"/>
    <w:rsid w:val="007D10FB"/>
    <w:rsid w:val="007D180C"/>
    <w:rsid w:val="007D1F62"/>
    <w:rsid w:val="007D2161"/>
    <w:rsid w:val="007D21B5"/>
    <w:rsid w:val="007D2DFC"/>
    <w:rsid w:val="007D336F"/>
    <w:rsid w:val="007D36F1"/>
    <w:rsid w:val="007D3A6D"/>
    <w:rsid w:val="007D3D72"/>
    <w:rsid w:val="007D457A"/>
    <w:rsid w:val="007D4827"/>
    <w:rsid w:val="007D4954"/>
    <w:rsid w:val="007D495C"/>
    <w:rsid w:val="007D4E5B"/>
    <w:rsid w:val="007D4FAC"/>
    <w:rsid w:val="007D511E"/>
    <w:rsid w:val="007D54F5"/>
    <w:rsid w:val="007D5C22"/>
    <w:rsid w:val="007D6513"/>
    <w:rsid w:val="007D6BB2"/>
    <w:rsid w:val="007D6E8E"/>
    <w:rsid w:val="007D7072"/>
    <w:rsid w:val="007D7142"/>
    <w:rsid w:val="007D731D"/>
    <w:rsid w:val="007D733E"/>
    <w:rsid w:val="007E05B4"/>
    <w:rsid w:val="007E06D6"/>
    <w:rsid w:val="007E0B52"/>
    <w:rsid w:val="007E0E1A"/>
    <w:rsid w:val="007E188C"/>
    <w:rsid w:val="007E1DAE"/>
    <w:rsid w:val="007E23A2"/>
    <w:rsid w:val="007E23A9"/>
    <w:rsid w:val="007E2488"/>
    <w:rsid w:val="007E25D8"/>
    <w:rsid w:val="007E26F5"/>
    <w:rsid w:val="007E3B26"/>
    <w:rsid w:val="007E3B8F"/>
    <w:rsid w:val="007E3EE8"/>
    <w:rsid w:val="007E3F7F"/>
    <w:rsid w:val="007E6913"/>
    <w:rsid w:val="007E693D"/>
    <w:rsid w:val="007E7122"/>
    <w:rsid w:val="007E7FB5"/>
    <w:rsid w:val="007E7FB6"/>
    <w:rsid w:val="007F0165"/>
    <w:rsid w:val="007F033C"/>
    <w:rsid w:val="007F0B4B"/>
    <w:rsid w:val="007F0CE2"/>
    <w:rsid w:val="007F0E6B"/>
    <w:rsid w:val="007F0F5C"/>
    <w:rsid w:val="007F11E8"/>
    <w:rsid w:val="007F12FC"/>
    <w:rsid w:val="007F1803"/>
    <w:rsid w:val="007F2593"/>
    <w:rsid w:val="007F262C"/>
    <w:rsid w:val="007F2759"/>
    <w:rsid w:val="007F2FB8"/>
    <w:rsid w:val="007F36EE"/>
    <w:rsid w:val="007F3917"/>
    <w:rsid w:val="007F4174"/>
    <w:rsid w:val="007F42FC"/>
    <w:rsid w:val="007F438E"/>
    <w:rsid w:val="007F499A"/>
    <w:rsid w:val="007F4E74"/>
    <w:rsid w:val="007F5295"/>
    <w:rsid w:val="007F5A8E"/>
    <w:rsid w:val="007F5B09"/>
    <w:rsid w:val="007F749D"/>
    <w:rsid w:val="007F74B7"/>
    <w:rsid w:val="007F74BD"/>
    <w:rsid w:val="007F750E"/>
    <w:rsid w:val="007F758E"/>
    <w:rsid w:val="007F7A8D"/>
    <w:rsid w:val="007F7ACC"/>
    <w:rsid w:val="008014A3"/>
    <w:rsid w:val="00801B02"/>
    <w:rsid w:val="00802ADC"/>
    <w:rsid w:val="00804130"/>
    <w:rsid w:val="00804A7D"/>
    <w:rsid w:val="00804F4C"/>
    <w:rsid w:val="00805716"/>
    <w:rsid w:val="00805A27"/>
    <w:rsid w:val="00805AEA"/>
    <w:rsid w:val="00805DC3"/>
    <w:rsid w:val="008060C2"/>
    <w:rsid w:val="008063B1"/>
    <w:rsid w:val="008064E1"/>
    <w:rsid w:val="00806913"/>
    <w:rsid w:val="008069A1"/>
    <w:rsid w:val="0080779D"/>
    <w:rsid w:val="00807E69"/>
    <w:rsid w:val="008100A0"/>
    <w:rsid w:val="00810201"/>
    <w:rsid w:val="008105FE"/>
    <w:rsid w:val="008116A4"/>
    <w:rsid w:val="00811869"/>
    <w:rsid w:val="00811EB2"/>
    <w:rsid w:val="0081217C"/>
    <w:rsid w:val="008127B6"/>
    <w:rsid w:val="008127D0"/>
    <w:rsid w:val="00812889"/>
    <w:rsid w:val="008129C3"/>
    <w:rsid w:val="008129CF"/>
    <w:rsid w:val="0081398D"/>
    <w:rsid w:val="00813BF2"/>
    <w:rsid w:val="00813EA2"/>
    <w:rsid w:val="0081402D"/>
    <w:rsid w:val="00814156"/>
    <w:rsid w:val="008143C7"/>
    <w:rsid w:val="00814C9C"/>
    <w:rsid w:val="008160F3"/>
    <w:rsid w:val="008161DB"/>
    <w:rsid w:val="00816696"/>
    <w:rsid w:val="00816B0D"/>
    <w:rsid w:val="00820D74"/>
    <w:rsid w:val="00820DF8"/>
    <w:rsid w:val="00821E2A"/>
    <w:rsid w:val="0082229F"/>
    <w:rsid w:val="00822582"/>
    <w:rsid w:val="0082262B"/>
    <w:rsid w:val="00822632"/>
    <w:rsid w:val="0082297E"/>
    <w:rsid w:val="008229B0"/>
    <w:rsid w:val="00822F59"/>
    <w:rsid w:val="0082326C"/>
    <w:rsid w:val="008236A1"/>
    <w:rsid w:val="00824570"/>
    <w:rsid w:val="00824704"/>
    <w:rsid w:val="0082491E"/>
    <w:rsid w:val="00824EEB"/>
    <w:rsid w:val="0082575A"/>
    <w:rsid w:val="00825AB5"/>
    <w:rsid w:val="00826901"/>
    <w:rsid w:val="00826975"/>
    <w:rsid w:val="00826E51"/>
    <w:rsid w:val="00826F0E"/>
    <w:rsid w:val="00827178"/>
    <w:rsid w:val="00827252"/>
    <w:rsid w:val="00827747"/>
    <w:rsid w:val="008279CB"/>
    <w:rsid w:val="00827B69"/>
    <w:rsid w:val="00827BE8"/>
    <w:rsid w:val="00827E2C"/>
    <w:rsid w:val="008304FD"/>
    <w:rsid w:val="0083056C"/>
    <w:rsid w:val="008305AD"/>
    <w:rsid w:val="0083100B"/>
    <w:rsid w:val="0083105E"/>
    <w:rsid w:val="008311F0"/>
    <w:rsid w:val="0083163D"/>
    <w:rsid w:val="008316E1"/>
    <w:rsid w:val="00831941"/>
    <w:rsid w:val="008320EF"/>
    <w:rsid w:val="0083245A"/>
    <w:rsid w:val="0083285F"/>
    <w:rsid w:val="00832EE8"/>
    <w:rsid w:val="00833076"/>
    <w:rsid w:val="008331B0"/>
    <w:rsid w:val="008331C9"/>
    <w:rsid w:val="00833431"/>
    <w:rsid w:val="00833480"/>
    <w:rsid w:val="00833901"/>
    <w:rsid w:val="0083399B"/>
    <w:rsid w:val="00834034"/>
    <w:rsid w:val="00834188"/>
    <w:rsid w:val="008341DD"/>
    <w:rsid w:val="0083466A"/>
    <w:rsid w:val="00835204"/>
    <w:rsid w:val="0083568C"/>
    <w:rsid w:val="008358F8"/>
    <w:rsid w:val="0083595E"/>
    <w:rsid w:val="00835A57"/>
    <w:rsid w:val="0083606D"/>
    <w:rsid w:val="00836966"/>
    <w:rsid w:val="00836974"/>
    <w:rsid w:val="00836AF1"/>
    <w:rsid w:val="0083709E"/>
    <w:rsid w:val="00837805"/>
    <w:rsid w:val="00837C75"/>
    <w:rsid w:val="00837EEB"/>
    <w:rsid w:val="00841387"/>
    <w:rsid w:val="00841BCD"/>
    <w:rsid w:val="00842106"/>
    <w:rsid w:val="008421D3"/>
    <w:rsid w:val="0084267C"/>
    <w:rsid w:val="00842A0B"/>
    <w:rsid w:val="00842F5B"/>
    <w:rsid w:val="00843012"/>
    <w:rsid w:val="008439D9"/>
    <w:rsid w:val="00843B67"/>
    <w:rsid w:val="00843F25"/>
    <w:rsid w:val="0084422A"/>
    <w:rsid w:val="00844919"/>
    <w:rsid w:val="00844DD2"/>
    <w:rsid w:val="00844F91"/>
    <w:rsid w:val="0084571A"/>
    <w:rsid w:val="008458A6"/>
    <w:rsid w:val="00845C05"/>
    <w:rsid w:val="00845C1E"/>
    <w:rsid w:val="008464BF"/>
    <w:rsid w:val="00847222"/>
    <w:rsid w:val="00847337"/>
    <w:rsid w:val="00847343"/>
    <w:rsid w:val="0084769D"/>
    <w:rsid w:val="0084772C"/>
    <w:rsid w:val="008479AB"/>
    <w:rsid w:val="0085047F"/>
    <w:rsid w:val="00850486"/>
    <w:rsid w:val="008509F5"/>
    <w:rsid w:val="0085136A"/>
    <w:rsid w:val="00851802"/>
    <w:rsid w:val="0085196B"/>
    <w:rsid w:val="00851AC9"/>
    <w:rsid w:val="0085231F"/>
    <w:rsid w:val="008525BE"/>
    <w:rsid w:val="0085268F"/>
    <w:rsid w:val="008526E2"/>
    <w:rsid w:val="00852D47"/>
    <w:rsid w:val="00852EBB"/>
    <w:rsid w:val="00852FBA"/>
    <w:rsid w:val="008537FC"/>
    <w:rsid w:val="008547A9"/>
    <w:rsid w:val="008555CB"/>
    <w:rsid w:val="008558B6"/>
    <w:rsid w:val="00855A23"/>
    <w:rsid w:val="00855B68"/>
    <w:rsid w:val="00856040"/>
    <w:rsid w:val="0085631C"/>
    <w:rsid w:val="0085641C"/>
    <w:rsid w:val="008568B2"/>
    <w:rsid w:val="00856A25"/>
    <w:rsid w:val="00856ADF"/>
    <w:rsid w:val="0085751C"/>
    <w:rsid w:val="0085755D"/>
    <w:rsid w:val="00857686"/>
    <w:rsid w:val="008577CE"/>
    <w:rsid w:val="00857A73"/>
    <w:rsid w:val="00857BF4"/>
    <w:rsid w:val="00857C2D"/>
    <w:rsid w:val="00857CF7"/>
    <w:rsid w:val="00857F3A"/>
    <w:rsid w:val="0086034D"/>
    <w:rsid w:val="00860DF0"/>
    <w:rsid w:val="00860F1A"/>
    <w:rsid w:val="008612EB"/>
    <w:rsid w:val="008617D4"/>
    <w:rsid w:val="00861DE9"/>
    <w:rsid w:val="00861E41"/>
    <w:rsid w:val="00862603"/>
    <w:rsid w:val="00862617"/>
    <w:rsid w:val="008638D4"/>
    <w:rsid w:val="008639E8"/>
    <w:rsid w:val="008651E4"/>
    <w:rsid w:val="008662ED"/>
    <w:rsid w:val="00866421"/>
    <w:rsid w:val="00866824"/>
    <w:rsid w:val="00866E97"/>
    <w:rsid w:val="00867087"/>
    <w:rsid w:val="00867229"/>
    <w:rsid w:val="00867493"/>
    <w:rsid w:val="00867543"/>
    <w:rsid w:val="008676F1"/>
    <w:rsid w:val="0086790E"/>
    <w:rsid w:val="00867A77"/>
    <w:rsid w:val="00867D2A"/>
    <w:rsid w:val="0087013B"/>
    <w:rsid w:val="008703CB"/>
    <w:rsid w:val="00870846"/>
    <w:rsid w:val="0087085E"/>
    <w:rsid w:val="0087090A"/>
    <w:rsid w:val="00870B23"/>
    <w:rsid w:val="00870C9F"/>
    <w:rsid w:val="00870E49"/>
    <w:rsid w:val="00871423"/>
    <w:rsid w:val="00871987"/>
    <w:rsid w:val="00872452"/>
    <w:rsid w:val="00872C69"/>
    <w:rsid w:val="008730A2"/>
    <w:rsid w:val="00873AA0"/>
    <w:rsid w:val="00873B0B"/>
    <w:rsid w:val="008741F4"/>
    <w:rsid w:val="00874226"/>
    <w:rsid w:val="0087480B"/>
    <w:rsid w:val="00874E26"/>
    <w:rsid w:val="0087564E"/>
    <w:rsid w:val="00876653"/>
    <w:rsid w:val="00876F31"/>
    <w:rsid w:val="008770FD"/>
    <w:rsid w:val="00877587"/>
    <w:rsid w:val="008800CB"/>
    <w:rsid w:val="008800F9"/>
    <w:rsid w:val="0088039B"/>
    <w:rsid w:val="0088054A"/>
    <w:rsid w:val="008806F4"/>
    <w:rsid w:val="008809A6"/>
    <w:rsid w:val="00880A5F"/>
    <w:rsid w:val="00880B7F"/>
    <w:rsid w:val="0088193D"/>
    <w:rsid w:val="00881A16"/>
    <w:rsid w:val="00881BC8"/>
    <w:rsid w:val="00882565"/>
    <w:rsid w:val="00883877"/>
    <w:rsid w:val="008838A3"/>
    <w:rsid w:val="00883C4C"/>
    <w:rsid w:val="008840F2"/>
    <w:rsid w:val="00884C7A"/>
    <w:rsid w:val="00884D2F"/>
    <w:rsid w:val="00884DB8"/>
    <w:rsid w:val="00884E52"/>
    <w:rsid w:val="008851E6"/>
    <w:rsid w:val="00885747"/>
    <w:rsid w:val="008860B9"/>
    <w:rsid w:val="008862D0"/>
    <w:rsid w:val="008867C0"/>
    <w:rsid w:val="008879E1"/>
    <w:rsid w:val="00887F7A"/>
    <w:rsid w:val="008900C5"/>
    <w:rsid w:val="00890373"/>
    <w:rsid w:val="0089086B"/>
    <w:rsid w:val="00890994"/>
    <w:rsid w:val="00890C7C"/>
    <w:rsid w:val="00890F8C"/>
    <w:rsid w:val="008912AC"/>
    <w:rsid w:val="00891593"/>
    <w:rsid w:val="008922C2"/>
    <w:rsid w:val="00892701"/>
    <w:rsid w:val="00892CD6"/>
    <w:rsid w:val="00892E14"/>
    <w:rsid w:val="00893CC0"/>
    <w:rsid w:val="00893EE9"/>
    <w:rsid w:val="008944CC"/>
    <w:rsid w:val="008945BA"/>
    <w:rsid w:val="008946B7"/>
    <w:rsid w:val="00894CA1"/>
    <w:rsid w:val="0089512C"/>
    <w:rsid w:val="008953B3"/>
    <w:rsid w:val="00895BB8"/>
    <w:rsid w:val="00895FCE"/>
    <w:rsid w:val="00896615"/>
    <w:rsid w:val="0089663B"/>
    <w:rsid w:val="008967CA"/>
    <w:rsid w:val="00896A38"/>
    <w:rsid w:val="0089752F"/>
    <w:rsid w:val="00897872"/>
    <w:rsid w:val="008A0411"/>
    <w:rsid w:val="008A05F4"/>
    <w:rsid w:val="008A0712"/>
    <w:rsid w:val="008A07B6"/>
    <w:rsid w:val="008A1DE1"/>
    <w:rsid w:val="008A27FB"/>
    <w:rsid w:val="008A2A5C"/>
    <w:rsid w:val="008A2D98"/>
    <w:rsid w:val="008A356B"/>
    <w:rsid w:val="008A3BEB"/>
    <w:rsid w:val="008A3CCA"/>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BB"/>
    <w:rsid w:val="008B03C4"/>
    <w:rsid w:val="008B1273"/>
    <w:rsid w:val="008B1661"/>
    <w:rsid w:val="008B1A4E"/>
    <w:rsid w:val="008B1CE7"/>
    <w:rsid w:val="008B1CFB"/>
    <w:rsid w:val="008B2872"/>
    <w:rsid w:val="008B2892"/>
    <w:rsid w:val="008B291E"/>
    <w:rsid w:val="008B2ED1"/>
    <w:rsid w:val="008B2EE0"/>
    <w:rsid w:val="008B304D"/>
    <w:rsid w:val="008B331E"/>
    <w:rsid w:val="008B3B6A"/>
    <w:rsid w:val="008B3D60"/>
    <w:rsid w:val="008B4720"/>
    <w:rsid w:val="008B4D2B"/>
    <w:rsid w:val="008B5557"/>
    <w:rsid w:val="008B6A67"/>
    <w:rsid w:val="008B6D50"/>
    <w:rsid w:val="008B751B"/>
    <w:rsid w:val="008B7AB6"/>
    <w:rsid w:val="008C046E"/>
    <w:rsid w:val="008C0B23"/>
    <w:rsid w:val="008C0CFF"/>
    <w:rsid w:val="008C0E86"/>
    <w:rsid w:val="008C0E9F"/>
    <w:rsid w:val="008C0FE6"/>
    <w:rsid w:val="008C11E3"/>
    <w:rsid w:val="008C12B9"/>
    <w:rsid w:val="008C152E"/>
    <w:rsid w:val="008C1E50"/>
    <w:rsid w:val="008C1E98"/>
    <w:rsid w:val="008C1F89"/>
    <w:rsid w:val="008C22AF"/>
    <w:rsid w:val="008C2339"/>
    <w:rsid w:val="008C2519"/>
    <w:rsid w:val="008C2871"/>
    <w:rsid w:val="008C28BB"/>
    <w:rsid w:val="008C2A9F"/>
    <w:rsid w:val="008C2C05"/>
    <w:rsid w:val="008C2E82"/>
    <w:rsid w:val="008C319A"/>
    <w:rsid w:val="008C320D"/>
    <w:rsid w:val="008C3AA8"/>
    <w:rsid w:val="008C41D4"/>
    <w:rsid w:val="008C4240"/>
    <w:rsid w:val="008C44D6"/>
    <w:rsid w:val="008C4F77"/>
    <w:rsid w:val="008C4FE1"/>
    <w:rsid w:val="008C53F3"/>
    <w:rsid w:val="008C55DB"/>
    <w:rsid w:val="008C6E76"/>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4C2"/>
    <w:rsid w:val="008D44D9"/>
    <w:rsid w:val="008D4993"/>
    <w:rsid w:val="008D4C17"/>
    <w:rsid w:val="008D539A"/>
    <w:rsid w:val="008D54BC"/>
    <w:rsid w:val="008D54D3"/>
    <w:rsid w:val="008D5579"/>
    <w:rsid w:val="008D5E2E"/>
    <w:rsid w:val="008D5FF6"/>
    <w:rsid w:val="008D61D2"/>
    <w:rsid w:val="008D62F9"/>
    <w:rsid w:val="008D63EF"/>
    <w:rsid w:val="008D643A"/>
    <w:rsid w:val="008D6474"/>
    <w:rsid w:val="008D665E"/>
    <w:rsid w:val="008D69D7"/>
    <w:rsid w:val="008D6B1C"/>
    <w:rsid w:val="008D6B8C"/>
    <w:rsid w:val="008D7BDB"/>
    <w:rsid w:val="008D7BFF"/>
    <w:rsid w:val="008D7FB3"/>
    <w:rsid w:val="008E0426"/>
    <w:rsid w:val="008E06D6"/>
    <w:rsid w:val="008E0711"/>
    <w:rsid w:val="008E0875"/>
    <w:rsid w:val="008E09C5"/>
    <w:rsid w:val="008E1039"/>
    <w:rsid w:val="008E120E"/>
    <w:rsid w:val="008E145C"/>
    <w:rsid w:val="008E1CDE"/>
    <w:rsid w:val="008E1F65"/>
    <w:rsid w:val="008E22FC"/>
    <w:rsid w:val="008E2770"/>
    <w:rsid w:val="008E317F"/>
    <w:rsid w:val="008E3282"/>
    <w:rsid w:val="008E3817"/>
    <w:rsid w:val="008E3B4E"/>
    <w:rsid w:val="008E40CE"/>
    <w:rsid w:val="008E42FC"/>
    <w:rsid w:val="008E48DB"/>
    <w:rsid w:val="008E4969"/>
    <w:rsid w:val="008E52DB"/>
    <w:rsid w:val="008E5CC4"/>
    <w:rsid w:val="008E60B9"/>
    <w:rsid w:val="008E6E0D"/>
    <w:rsid w:val="008E726F"/>
    <w:rsid w:val="008E7445"/>
    <w:rsid w:val="008E774F"/>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6220"/>
    <w:rsid w:val="008F6769"/>
    <w:rsid w:val="008F695B"/>
    <w:rsid w:val="008F77B1"/>
    <w:rsid w:val="008F797E"/>
    <w:rsid w:val="008F7CD0"/>
    <w:rsid w:val="008F7D66"/>
    <w:rsid w:val="009001D4"/>
    <w:rsid w:val="009005C1"/>
    <w:rsid w:val="009007AD"/>
    <w:rsid w:val="00900D84"/>
    <w:rsid w:val="00900EA5"/>
    <w:rsid w:val="00900ECE"/>
    <w:rsid w:val="00901770"/>
    <w:rsid w:val="009029D6"/>
    <w:rsid w:val="00902FF5"/>
    <w:rsid w:val="009031F0"/>
    <w:rsid w:val="009035C5"/>
    <w:rsid w:val="0090378E"/>
    <w:rsid w:val="009040F4"/>
    <w:rsid w:val="00904758"/>
    <w:rsid w:val="00904B62"/>
    <w:rsid w:val="00904D82"/>
    <w:rsid w:val="00905170"/>
    <w:rsid w:val="009051C8"/>
    <w:rsid w:val="00905409"/>
    <w:rsid w:val="0090570D"/>
    <w:rsid w:val="00905879"/>
    <w:rsid w:val="00905B1B"/>
    <w:rsid w:val="00905BDB"/>
    <w:rsid w:val="00905BDF"/>
    <w:rsid w:val="0090640F"/>
    <w:rsid w:val="00906806"/>
    <w:rsid w:val="0090691E"/>
    <w:rsid w:val="00906C13"/>
    <w:rsid w:val="00906F59"/>
    <w:rsid w:val="00906FC7"/>
    <w:rsid w:val="0090710A"/>
    <w:rsid w:val="0090751A"/>
    <w:rsid w:val="009078CB"/>
    <w:rsid w:val="009078E6"/>
    <w:rsid w:val="00907F5F"/>
    <w:rsid w:val="00910004"/>
    <w:rsid w:val="00910016"/>
    <w:rsid w:val="009100FB"/>
    <w:rsid w:val="00910182"/>
    <w:rsid w:val="0091050E"/>
    <w:rsid w:val="00910728"/>
    <w:rsid w:val="00910AEB"/>
    <w:rsid w:val="00910D35"/>
    <w:rsid w:val="00910E9B"/>
    <w:rsid w:val="00911193"/>
    <w:rsid w:val="009115E2"/>
    <w:rsid w:val="0091174C"/>
    <w:rsid w:val="009118A8"/>
    <w:rsid w:val="00912FFD"/>
    <w:rsid w:val="00913AE0"/>
    <w:rsid w:val="00914047"/>
    <w:rsid w:val="0091456B"/>
    <w:rsid w:val="00914A43"/>
    <w:rsid w:val="00914AF4"/>
    <w:rsid w:val="00914C13"/>
    <w:rsid w:val="00914EC4"/>
    <w:rsid w:val="00915814"/>
    <w:rsid w:val="00915BA3"/>
    <w:rsid w:val="00916372"/>
    <w:rsid w:val="009163FE"/>
    <w:rsid w:val="00916611"/>
    <w:rsid w:val="009169B0"/>
    <w:rsid w:val="009173E2"/>
    <w:rsid w:val="009175B6"/>
    <w:rsid w:val="00917729"/>
    <w:rsid w:val="0091792E"/>
    <w:rsid w:val="00917935"/>
    <w:rsid w:val="009179C6"/>
    <w:rsid w:val="00920974"/>
    <w:rsid w:val="00920C1F"/>
    <w:rsid w:val="00920D7C"/>
    <w:rsid w:val="0092138B"/>
    <w:rsid w:val="009219AE"/>
    <w:rsid w:val="00921E11"/>
    <w:rsid w:val="00921FF6"/>
    <w:rsid w:val="009222D0"/>
    <w:rsid w:val="00922D7C"/>
    <w:rsid w:val="00923212"/>
    <w:rsid w:val="009234E4"/>
    <w:rsid w:val="009239BB"/>
    <w:rsid w:val="0092400F"/>
    <w:rsid w:val="00924015"/>
    <w:rsid w:val="00924B37"/>
    <w:rsid w:val="00924F2F"/>
    <w:rsid w:val="0092516E"/>
    <w:rsid w:val="00925FAE"/>
    <w:rsid w:val="00926114"/>
    <w:rsid w:val="0092661F"/>
    <w:rsid w:val="00926AA0"/>
    <w:rsid w:val="00926D10"/>
    <w:rsid w:val="00926E16"/>
    <w:rsid w:val="00927407"/>
    <w:rsid w:val="009277AF"/>
    <w:rsid w:val="00927857"/>
    <w:rsid w:val="0093014F"/>
    <w:rsid w:val="00930D5E"/>
    <w:rsid w:val="009311E1"/>
    <w:rsid w:val="00931DCB"/>
    <w:rsid w:val="00931E4E"/>
    <w:rsid w:val="00931E63"/>
    <w:rsid w:val="00932114"/>
    <w:rsid w:val="00932622"/>
    <w:rsid w:val="00932AE1"/>
    <w:rsid w:val="00933630"/>
    <w:rsid w:val="00933D64"/>
    <w:rsid w:val="00933D96"/>
    <w:rsid w:val="00933ED2"/>
    <w:rsid w:val="009341D1"/>
    <w:rsid w:val="009345CA"/>
    <w:rsid w:val="00934889"/>
    <w:rsid w:val="00935166"/>
    <w:rsid w:val="00935487"/>
    <w:rsid w:val="0093599E"/>
    <w:rsid w:val="00935B29"/>
    <w:rsid w:val="00935D5A"/>
    <w:rsid w:val="00936100"/>
    <w:rsid w:val="0093654F"/>
    <w:rsid w:val="00936BBB"/>
    <w:rsid w:val="00936EE1"/>
    <w:rsid w:val="0093757B"/>
    <w:rsid w:val="00937F89"/>
    <w:rsid w:val="009400DD"/>
    <w:rsid w:val="0094054E"/>
    <w:rsid w:val="0094074A"/>
    <w:rsid w:val="00941293"/>
    <w:rsid w:val="0094130E"/>
    <w:rsid w:val="0094169C"/>
    <w:rsid w:val="00941E74"/>
    <w:rsid w:val="009421CA"/>
    <w:rsid w:val="00942264"/>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0D03"/>
    <w:rsid w:val="00951CDA"/>
    <w:rsid w:val="00952388"/>
    <w:rsid w:val="00952B2A"/>
    <w:rsid w:val="00952B5C"/>
    <w:rsid w:val="00952C45"/>
    <w:rsid w:val="00952D6E"/>
    <w:rsid w:val="00952DFC"/>
    <w:rsid w:val="00952F42"/>
    <w:rsid w:val="009532B9"/>
    <w:rsid w:val="00953578"/>
    <w:rsid w:val="00953781"/>
    <w:rsid w:val="0095417F"/>
    <w:rsid w:val="009545BD"/>
    <w:rsid w:val="00954A16"/>
    <w:rsid w:val="009555E3"/>
    <w:rsid w:val="009558FF"/>
    <w:rsid w:val="00955911"/>
    <w:rsid w:val="0095592F"/>
    <w:rsid w:val="00955C83"/>
    <w:rsid w:val="00955C8B"/>
    <w:rsid w:val="00955CE7"/>
    <w:rsid w:val="00955EC7"/>
    <w:rsid w:val="00955F40"/>
    <w:rsid w:val="009568A6"/>
    <w:rsid w:val="00956F3A"/>
    <w:rsid w:val="0095781E"/>
    <w:rsid w:val="00957936"/>
    <w:rsid w:val="00957BB0"/>
    <w:rsid w:val="00957CBC"/>
    <w:rsid w:val="00957EBA"/>
    <w:rsid w:val="009602E2"/>
    <w:rsid w:val="0096101E"/>
    <w:rsid w:val="00961070"/>
    <w:rsid w:val="009612A1"/>
    <w:rsid w:val="00961371"/>
    <w:rsid w:val="009615DB"/>
    <w:rsid w:val="00961C0B"/>
    <w:rsid w:val="00962371"/>
    <w:rsid w:val="009624CD"/>
    <w:rsid w:val="009627DB"/>
    <w:rsid w:val="00963AF2"/>
    <w:rsid w:val="00963B51"/>
    <w:rsid w:val="00963CAD"/>
    <w:rsid w:val="009643AB"/>
    <w:rsid w:val="00964DEA"/>
    <w:rsid w:val="00965432"/>
    <w:rsid w:val="009654CE"/>
    <w:rsid w:val="00966149"/>
    <w:rsid w:val="009664B1"/>
    <w:rsid w:val="00966E9C"/>
    <w:rsid w:val="00966F8C"/>
    <w:rsid w:val="00967109"/>
    <w:rsid w:val="0096725D"/>
    <w:rsid w:val="00967864"/>
    <w:rsid w:val="00967926"/>
    <w:rsid w:val="00967BBC"/>
    <w:rsid w:val="00967FAD"/>
    <w:rsid w:val="00970137"/>
    <w:rsid w:val="009703F4"/>
    <w:rsid w:val="00971277"/>
    <w:rsid w:val="00971916"/>
    <w:rsid w:val="009727A7"/>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6F79"/>
    <w:rsid w:val="009772F0"/>
    <w:rsid w:val="00977DFA"/>
    <w:rsid w:val="00980067"/>
    <w:rsid w:val="00980148"/>
    <w:rsid w:val="0098031A"/>
    <w:rsid w:val="0098133C"/>
    <w:rsid w:val="00981453"/>
    <w:rsid w:val="00981B7A"/>
    <w:rsid w:val="009829F9"/>
    <w:rsid w:val="00982B90"/>
    <w:rsid w:val="009835A8"/>
    <w:rsid w:val="00983665"/>
    <w:rsid w:val="009837ED"/>
    <w:rsid w:val="009840F9"/>
    <w:rsid w:val="00984140"/>
    <w:rsid w:val="00984938"/>
    <w:rsid w:val="00984D8D"/>
    <w:rsid w:val="00985367"/>
    <w:rsid w:val="00985657"/>
    <w:rsid w:val="00985C48"/>
    <w:rsid w:val="00986227"/>
    <w:rsid w:val="00986683"/>
    <w:rsid w:val="00986C9C"/>
    <w:rsid w:val="00986CDA"/>
    <w:rsid w:val="009872C8"/>
    <w:rsid w:val="00987F4F"/>
    <w:rsid w:val="009907FB"/>
    <w:rsid w:val="00990A84"/>
    <w:rsid w:val="00990DE0"/>
    <w:rsid w:val="00990F04"/>
    <w:rsid w:val="00991380"/>
    <w:rsid w:val="00991667"/>
    <w:rsid w:val="00991857"/>
    <w:rsid w:val="009928C4"/>
    <w:rsid w:val="00992EBD"/>
    <w:rsid w:val="00992F24"/>
    <w:rsid w:val="00992F7D"/>
    <w:rsid w:val="009930E6"/>
    <w:rsid w:val="00993186"/>
    <w:rsid w:val="009935B7"/>
    <w:rsid w:val="009946C5"/>
    <w:rsid w:val="009947BD"/>
    <w:rsid w:val="00994FAA"/>
    <w:rsid w:val="0099570D"/>
    <w:rsid w:val="0099653C"/>
    <w:rsid w:val="00996679"/>
    <w:rsid w:val="009969DD"/>
    <w:rsid w:val="00996BA3"/>
    <w:rsid w:val="00996FA3"/>
    <w:rsid w:val="00997215"/>
    <w:rsid w:val="00997485"/>
    <w:rsid w:val="00997584"/>
    <w:rsid w:val="00997840"/>
    <w:rsid w:val="00997A24"/>
    <w:rsid w:val="00997B1E"/>
    <w:rsid w:val="00997C63"/>
    <w:rsid w:val="00997C69"/>
    <w:rsid w:val="00997F4A"/>
    <w:rsid w:val="00997FA7"/>
    <w:rsid w:val="009A0013"/>
    <w:rsid w:val="009A0FD8"/>
    <w:rsid w:val="009A14D5"/>
    <w:rsid w:val="009A1557"/>
    <w:rsid w:val="009A184B"/>
    <w:rsid w:val="009A1B0D"/>
    <w:rsid w:val="009A1CFA"/>
    <w:rsid w:val="009A2023"/>
    <w:rsid w:val="009A265A"/>
    <w:rsid w:val="009A2CE2"/>
    <w:rsid w:val="009A30D2"/>
    <w:rsid w:val="009A3839"/>
    <w:rsid w:val="009A3D4C"/>
    <w:rsid w:val="009A42A7"/>
    <w:rsid w:val="009A42FF"/>
    <w:rsid w:val="009A4368"/>
    <w:rsid w:val="009A4D3E"/>
    <w:rsid w:val="009A4DE6"/>
    <w:rsid w:val="009A50EC"/>
    <w:rsid w:val="009A5309"/>
    <w:rsid w:val="009A5405"/>
    <w:rsid w:val="009A5621"/>
    <w:rsid w:val="009A5C52"/>
    <w:rsid w:val="009A5CEE"/>
    <w:rsid w:val="009A6278"/>
    <w:rsid w:val="009A6620"/>
    <w:rsid w:val="009A676C"/>
    <w:rsid w:val="009A71D1"/>
    <w:rsid w:val="009A722D"/>
    <w:rsid w:val="009A7356"/>
    <w:rsid w:val="009B0B1E"/>
    <w:rsid w:val="009B1271"/>
    <w:rsid w:val="009B149A"/>
    <w:rsid w:val="009B15A6"/>
    <w:rsid w:val="009B20EA"/>
    <w:rsid w:val="009B28B9"/>
    <w:rsid w:val="009B29E4"/>
    <w:rsid w:val="009B2BFE"/>
    <w:rsid w:val="009B2FB3"/>
    <w:rsid w:val="009B3419"/>
    <w:rsid w:val="009B350B"/>
    <w:rsid w:val="009B3758"/>
    <w:rsid w:val="009B3A78"/>
    <w:rsid w:val="009B3D69"/>
    <w:rsid w:val="009B474F"/>
    <w:rsid w:val="009B4E54"/>
    <w:rsid w:val="009B4ED6"/>
    <w:rsid w:val="009B5128"/>
    <w:rsid w:val="009B56FA"/>
    <w:rsid w:val="009B5814"/>
    <w:rsid w:val="009B5C6B"/>
    <w:rsid w:val="009B5C84"/>
    <w:rsid w:val="009B63E4"/>
    <w:rsid w:val="009B6D4F"/>
    <w:rsid w:val="009B6DCD"/>
    <w:rsid w:val="009B6E83"/>
    <w:rsid w:val="009B6FA1"/>
    <w:rsid w:val="009B717E"/>
    <w:rsid w:val="009B71DF"/>
    <w:rsid w:val="009B7202"/>
    <w:rsid w:val="009C0357"/>
    <w:rsid w:val="009C03D1"/>
    <w:rsid w:val="009C0B4B"/>
    <w:rsid w:val="009C0CFC"/>
    <w:rsid w:val="009C0F53"/>
    <w:rsid w:val="009C1A96"/>
    <w:rsid w:val="009C1F72"/>
    <w:rsid w:val="009C1F7D"/>
    <w:rsid w:val="009C202B"/>
    <w:rsid w:val="009C28CA"/>
    <w:rsid w:val="009C291C"/>
    <w:rsid w:val="009C2F66"/>
    <w:rsid w:val="009C3424"/>
    <w:rsid w:val="009C3679"/>
    <w:rsid w:val="009C3877"/>
    <w:rsid w:val="009C387A"/>
    <w:rsid w:val="009C39A8"/>
    <w:rsid w:val="009C3C1E"/>
    <w:rsid w:val="009C3C7C"/>
    <w:rsid w:val="009C3F6D"/>
    <w:rsid w:val="009C4214"/>
    <w:rsid w:val="009C4A6F"/>
    <w:rsid w:val="009C4FD9"/>
    <w:rsid w:val="009C51BA"/>
    <w:rsid w:val="009C5472"/>
    <w:rsid w:val="009C59C1"/>
    <w:rsid w:val="009C5FA0"/>
    <w:rsid w:val="009C60F4"/>
    <w:rsid w:val="009C636B"/>
    <w:rsid w:val="009C6A00"/>
    <w:rsid w:val="009C6D43"/>
    <w:rsid w:val="009C6E8A"/>
    <w:rsid w:val="009C7108"/>
    <w:rsid w:val="009C71A7"/>
    <w:rsid w:val="009C71BD"/>
    <w:rsid w:val="009C731F"/>
    <w:rsid w:val="009C7BB8"/>
    <w:rsid w:val="009D04A3"/>
    <w:rsid w:val="009D0574"/>
    <w:rsid w:val="009D119A"/>
    <w:rsid w:val="009D12C2"/>
    <w:rsid w:val="009D17B1"/>
    <w:rsid w:val="009D1935"/>
    <w:rsid w:val="009D21E6"/>
    <w:rsid w:val="009D2572"/>
    <w:rsid w:val="009D2721"/>
    <w:rsid w:val="009D2A6C"/>
    <w:rsid w:val="009D3199"/>
    <w:rsid w:val="009D3403"/>
    <w:rsid w:val="009D35E0"/>
    <w:rsid w:val="009D3E00"/>
    <w:rsid w:val="009D40DE"/>
    <w:rsid w:val="009D4386"/>
    <w:rsid w:val="009D48B8"/>
    <w:rsid w:val="009D5BC0"/>
    <w:rsid w:val="009D6232"/>
    <w:rsid w:val="009D63F9"/>
    <w:rsid w:val="009D670E"/>
    <w:rsid w:val="009D69DE"/>
    <w:rsid w:val="009D6ACA"/>
    <w:rsid w:val="009D6D25"/>
    <w:rsid w:val="009D7054"/>
    <w:rsid w:val="009D7329"/>
    <w:rsid w:val="009D7826"/>
    <w:rsid w:val="009D7893"/>
    <w:rsid w:val="009E0017"/>
    <w:rsid w:val="009E0616"/>
    <w:rsid w:val="009E0D45"/>
    <w:rsid w:val="009E15D3"/>
    <w:rsid w:val="009E1821"/>
    <w:rsid w:val="009E199D"/>
    <w:rsid w:val="009E212B"/>
    <w:rsid w:val="009E2153"/>
    <w:rsid w:val="009E22A6"/>
    <w:rsid w:val="009E2A13"/>
    <w:rsid w:val="009E40F2"/>
    <w:rsid w:val="009E4576"/>
    <w:rsid w:val="009E461C"/>
    <w:rsid w:val="009E4F01"/>
    <w:rsid w:val="009E5207"/>
    <w:rsid w:val="009E58CC"/>
    <w:rsid w:val="009E5C12"/>
    <w:rsid w:val="009E5F90"/>
    <w:rsid w:val="009E6126"/>
    <w:rsid w:val="009E6431"/>
    <w:rsid w:val="009E6BC6"/>
    <w:rsid w:val="009E6CC6"/>
    <w:rsid w:val="009E6DC2"/>
    <w:rsid w:val="009E7377"/>
    <w:rsid w:val="009E7943"/>
    <w:rsid w:val="009E79AF"/>
    <w:rsid w:val="009F0120"/>
    <w:rsid w:val="009F0134"/>
    <w:rsid w:val="009F017C"/>
    <w:rsid w:val="009F01B7"/>
    <w:rsid w:val="009F045E"/>
    <w:rsid w:val="009F06F2"/>
    <w:rsid w:val="009F0BD6"/>
    <w:rsid w:val="009F0D08"/>
    <w:rsid w:val="009F0F1B"/>
    <w:rsid w:val="009F10CA"/>
    <w:rsid w:val="009F259E"/>
    <w:rsid w:val="009F3196"/>
    <w:rsid w:val="009F3C71"/>
    <w:rsid w:val="009F3D8C"/>
    <w:rsid w:val="009F4131"/>
    <w:rsid w:val="009F41B9"/>
    <w:rsid w:val="009F458D"/>
    <w:rsid w:val="009F5C3D"/>
    <w:rsid w:val="009F5D50"/>
    <w:rsid w:val="009F606B"/>
    <w:rsid w:val="009F6450"/>
    <w:rsid w:val="009F7D0B"/>
    <w:rsid w:val="009F7DC6"/>
    <w:rsid w:val="00A001F5"/>
    <w:rsid w:val="00A007DD"/>
    <w:rsid w:val="00A00F2C"/>
    <w:rsid w:val="00A012AE"/>
    <w:rsid w:val="00A01376"/>
    <w:rsid w:val="00A01727"/>
    <w:rsid w:val="00A020E2"/>
    <w:rsid w:val="00A0215F"/>
    <w:rsid w:val="00A02CD2"/>
    <w:rsid w:val="00A031EE"/>
    <w:rsid w:val="00A03496"/>
    <w:rsid w:val="00A03920"/>
    <w:rsid w:val="00A03A18"/>
    <w:rsid w:val="00A04077"/>
    <w:rsid w:val="00A04519"/>
    <w:rsid w:val="00A046D9"/>
    <w:rsid w:val="00A04734"/>
    <w:rsid w:val="00A04A2B"/>
    <w:rsid w:val="00A04ACE"/>
    <w:rsid w:val="00A04DBF"/>
    <w:rsid w:val="00A04F64"/>
    <w:rsid w:val="00A050D0"/>
    <w:rsid w:val="00A061F7"/>
    <w:rsid w:val="00A0622B"/>
    <w:rsid w:val="00A062EF"/>
    <w:rsid w:val="00A06769"/>
    <w:rsid w:val="00A067A9"/>
    <w:rsid w:val="00A0680E"/>
    <w:rsid w:val="00A06BFC"/>
    <w:rsid w:val="00A072BE"/>
    <w:rsid w:val="00A0757F"/>
    <w:rsid w:val="00A07ACA"/>
    <w:rsid w:val="00A101F0"/>
    <w:rsid w:val="00A10593"/>
    <w:rsid w:val="00A10749"/>
    <w:rsid w:val="00A10F18"/>
    <w:rsid w:val="00A11DA6"/>
    <w:rsid w:val="00A12682"/>
    <w:rsid w:val="00A1275F"/>
    <w:rsid w:val="00A1297F"/>
    <w:rsid w:val="00A138D5"/>
    <w:rsid w:val="00A13B3E"/>
    <w:rsid w:val="00A13DBE"/>
    <w:rsid w:val="00A142CE"/>
    <w:rsid w:val="00A146E7"/>
    <w:rsid w:val="00A14A3A"/>
    <w:rsid w:val="00A14FD9"/>
    <w:rsid w:val="00A150C2"/>
    <w:rsid w:val="00A15325"/>
    <w:rsid w:val="00A15CF6"/>
    <w:rsid w:val="00A15EDD"/>
    <w:rsid w:val="00A16333"/>
    <w:rsid w:val="00A16A4C"/>
    <w:rsid w:val="00A1730D"/>
    <w:rsid w:val="00A1751C"/>
    <w:rsid w:val="00A17F0B"/>
    <w:rsid w:val="00A20616"/>
    <w:rsid w:val="00A2136C"/>
    <w:rsid w:val="00A21B43"/>
    <w:rsid w:val="00A21CD2"/>
    <w:rsid w:val="00A21FB9"/>
    <w:rsid w:val="00A2249B"/>
    <w:rsid w:val="00A22E52"/>
    <w:rsid w:val="00A237F5"/>
    <w:rsid w:val="00A2382C"/>
    <w:rsid w:val="00A23BAD"/>
    <w:rsid w:val="00A23ED7"/>
    <w:rsid w:val="00A243EE"/>
    <w:rsid w:val="00A257DC"/>
    <w:rsid w:val="00A2581B"/>
    <w:rsid w:val="00A26975"/>
    <w:rsid w:val="00A2699F"/>
    <w:rsid w:val="00A26A1E"/>
    <w:rsid w:val="00A26DE2"/>
    <w:rsid w:val="00A27320"/>
    <w:rsid w:val="00A27630"/>
    <w:rsid w:val="00A2785C"/>
    <w:rsid w:val="00A27BEA"/>
    <w:rsid w:val="00A27C3E"/>
    <w:rsid w:val="00A27F1A"/>
    <w:rsid w:val="00A30656"/>
    <w:rsid w:val="00A3088A"/>
    <w:rsid w:val="00A31242"/>
    <w:rsid w:val="00A31793"/>
    <w:rsid w:val="00A317CD"/>
    <w:rsid w:val="00A3180A"/>
    <w:rsid w:val="00A318B7"/>
    <w:rsid w:val="00A31AC6"/>
    <w:rsid w:val="00A3276F"/>
    <w:rsid w:val="00A327CC"/>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64E"/>
    <w:rsid w:val="00A36EF0"/>
    <w:rsid w:val="00A376FA"/>
    <w:rsid w:val="00A37811"/>
    <w:rsid w:val="00A402CF"/>
    <w:rsid w:val="00A40AEE"/>
    <w:rsid w:val="00A40FC0"/>
    <w:rsid w:val="00A4114D"/>
    <w:rsid w:val="00A41310"/>
    <w:rsid w:val="00A413AC"/>
    <w:rsid w:val="00A41861"/>
    <w:rsid w:val="00A4188B"/>
    <w:rsid w:val="00A41AA8"/>
    <w:rsid w:val="00A42140"/>
    <w:rsid w:val="00A4219E"/>
    <w:rsid w:val="00A423C8"/>
    <w:rsid w:val="00A4250C"/>
    <w:rsid w:val="00A42790"/>
    <w:rsid w:val="00A42AB6"/>
    <w:rsid w:val="00A42BD4"/>
    <w:rsid w:val="00A4305C"/>
    <w:rsid w:val="00A43699"/>
    <w:rsid w:val="00A43B5A"/>
    <w:rsid w:val="00A44164"/>
    <w:rsid w:val="00A4419F"/>
    <w:rsid w:val="00A4422C"/>
    <w:rsid w:val="00A44325"/>
    <w:rsid w:val="00A443F5"/>
    <w:rsid w:val="00A445E3"/>
    <w:rsid w:val="00A44685"/>
    <w:rsid w:val="00A44BC6"/>
    <w:rsid w:val="00A44C21"/>
    <w:rsid w:val="00A45996"/>
    <w:rsid w:val="00A45D4C"/>
    <w:rsid w:val="00A4619D"/>
    <w:rsid w:val="00A465FA"/>
    <w:rsid w:val="00A46784"/>
    <w:rsid w:val="00A47C5F"/>
    <w:rsid w:val="00A47E70"/>
    <w:rsid w:val="00A500BA"/>
    <w:rsid w:val="00A507A1"/>
    <w:rsid w:val="00A512A0"/>
    <w:rsid w:val="00A51BBB"/>
    <w:rsid w:val="00A526DB"/>
    <w:rsid w:val="00A529B1"/>
    <w:rsid w:val="00A533B6"/>
    <w:rsid w:val="00A53CDE"/>
    <w:rsid w:val="00A54173"/>
    <w:rsid w:val="00A54AD6"/>
    <w:rsid w:val="00A55128"/>
    <w:rsid w:val="00A555CF"/>
    <w:rsid w:val="00A55835"/>
    <w:rsid w:val="00A5600D"/>
    <w:rsid w:val="00A5602F"/>
    <w:rsid w:val="00A562B3"/>
    <w:rsid w:val="00A56382"/>
    <w:rsid w:val="00A564E0"/>
    <w:rsid w:val="00A56C89"/>
    <w:rsid w:val="00A570EF"/>
    <w:rsid w:val="00A57656"/>
    <w:rsid w:val="00A57999"/>
    <w:rsid w:val="00A57CDE"/>
    <w:rsid w:val="00A615F0"/>
    <w:rsid w:val="00A61D78"/>
    <w:rsid w:val="00A6204C"/>
    <w:rsid w:val="00A621F0"/>
    <w:rsid w:val="00A62354"/>
    <w:rsid w:val="00A626AA"/>
    <w:rsid w:val="00A62B37"/>
    <w:rsid w:val="00A632EB"/>
    <w:rsid w:val="00A638C7"/>
    <w:rsid w:val="00A63C72"/>
    <w:rsid w:val="00A64F6B"/>
    <w:rsid w:val="00A656F9"/>
    <w:rsid w:val="00A6577B"/>
    <w:rsid w:val="00A6596B"/>
    <w:rsid w:val="00A65EC4"/>
    <w:rsid w:val="00A671CE"/>
    <w:rsid w:val="00A67230"/>
    <w:rsid w:val="00A67649"/>
    <w:rsid w:val="00A676C5"/>
    <w:rsid w:val="00A677DD"/>
    <w:rsid w:val="00A67878"/>
    <w:rsid w:val="00A67C79"/>
    <w:rsid w:val="00A67E3B"/>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7B6"/>
    <w:rsid w:val="00A73BFE"/>
    <w:rsid w:val="00A73CE0"/>
    <w:rsid w:val="00A74075"/>
    <w:rsid w:val="00A740DE"/>
    <w:rsid w:val="00A7427A"/>
    <w:rsid w:val="00A75562"/>
    <w:rsid w:val="00A75D56"/>
    <w:rsid w:val="00A75E60"/>
    <w:rsid w:val="00A7613D"/>
    <w:rsid w:val="00A766B8"/>
    <w:rsid w:val="00A76980"/>
    <w:rsid w:val="00A806EE"/>
    <w:rsid w:val="00A80ACA"/>
    <w:rsid w:val="00A81BA2"/>
    <w:rsid w:val="00A81C95"/>
    <w:rsid w:val="00A81FBC"/>
    <w:rsid w:val="00A8205B"/>
    <w:rsid w:val="00A82400"/>
    <w:rsid w:val="00A82432"/>
    <w:rsid w:val="00A8255B"/>
    <w:rsid w:val="00A8259D"/>
    <w:rsid w:val="00A82733"/>
    <w:rsid w:val="00A83254"/>
    <w:rsid w:val="00A83256"/>
    <w:rsid w:val="00A83501"/>
    <w:rsid w:val="00A8360F"/>
    <w:rsid w:val="00A83E6C"/>
    <w:rsid w:val="00A83E7D"/>
    <w:rsid w:val="00A83ED4"/>
    <w:rsid w:val="00A84621"/>
    <w:rsid w:val="00A84B7E"/>
    <w:rsid w:val="00A84BF9"/>
    <w:rsid w:val="00A84CB7"/>
    <w:rsid w:val="00A84E48"/>
    <w:rsid w:val="00A853F6"/>
    <w:rsid w:val="00A85798"/>
    <w:rsid w:val="00A863EE"/>
    <w:rsid w:val="00A86727"/>
    <w:rsid w:val="00A86EAE"/>
    <w:rsid w:val="00A879FD"/>
    <w:rsid w:val="00A87A74"/>
    <w:rsid w:val="00A90317"/>
    <w:rsid w:val="00A9045E"/>
    <w:rsid w:val="00A9088B"/>
    <w:rsid w:val="00A909DC"/>
    <w:rsid w:val="00A90CFF"/>
    <w:rsid w:val="00A91954"/>
    <w:rsid w:val="00A924A0"/>
    <w:rsid w:val="00A928E5"/>
    <w:rsid w:val="00A92AE4"/>
    <w:rsid w:val="00A92EBD"/>
    <w:rsid w:val="00A93209"/>
    <w:rsid w:val="00A93374"/>
    <w:rsid w:val="00A934D0"/>
    <w:rsid w:val="00A93624"/>
    <w:rsid w:val="00A93CEA"/>
    <w:rsid w:val="00A94392"/>
    <w:rsid w:val="00A9449C"/>
    <w:rsid w:val="00A94541"/>
    <w:rsid w:val="00A9468C"/>
    <w:rsid w:val="00A94DB1"/>
    <w:rsid w:val="00A95390"/>
    <w:rsid w:val="00A9548C"/>
    <w:rsid w:val="00A95754"/>
    <w:rsid w:val="00A96380"/>
    <w:rsid w:val="00A9682C"/>
    <w:rsid w:val="00A96D4D"/>
    <w:rsid w:val="00A9721B"/>
    <w:rsid w:val="00A97A16"/>
    <w:rsid w:val="00A97ECF"/>
    <w:rsid w:val="00AA076B"/>
    <w:rsid w:val="00AA0A91"/>
    <w:rsid w:val="00AA11AF"/>
    <w:rsid w:val="00AA126B"/>
    <w:rsid w:val="00AA1B09"/>
    <w:rsid w:val="00AA1D2C"/>
    <w:rsid w:val="00AA2275"/>
    <w:rsid w:val="00AA23F8"/>
    <w:rsid w:val="00AA2BA5"/>
    <w:rsid w:val="00AA2C7E"/>
    <w:rsid w:val="00AA335F"/>
    <w:rsid w:val="00AA33F4"/>
    <w:rsid w:val="00AA3A7F"/>
    <w:rsid w:val="00AA43DD"/>
    <w:rsid w:val="00AA4820"/>
    <w:rsid w:val="00AA4C5E"/>
    <w:rsid w:val="00AA5133"/>
    <w:rsid w:val="00AA5732"/>
    <w:rsid w:val="00AA5F19"/>
    <w:rsid w:val="00AA66B8"/>
    <w:rsid w:val="00AA73DA"/>
    <w:rsid w:val="00AA74E7"/>
    <w:rsid w:val="00AA784C"/>
    <w:rsid w:val="00AA7A2D"/>
    <w:rsid w:val="00AA7B15"/>
    <w:rsid w:val="00AA7DFA"/>
    <w:rsid w:val="00AB03AB"/>
    <w:rsid w:val="00AB03FC"/>
    <w:rsid w:val="00AB0526"/>
    <w:rsid w:val="00AB057B"/>
    <w:rsid w:val="00AB1083"/>
    <w:rsid w:val="00AB11D4"/>
    <w:rsid w:val="00AB14C1"/>
    <w:rsid w:val="00AB2179"/>
    <w:rsid w:val="00AB24C4"/>
    <w:rsid w:val="00AB28D0"/>
    <w:rsid w:val="00AB2AFC"/>
    <w:rsid w:val="00AB3629"/>
    <w:rsid w:val="00AB37CE"/>
    <w:rsid w:val="00AB3872"/>
    <w:rsid w:val="00AB3BB5"/>
    <w:rsid w:val="00AB4045"/>
    <w:rsid w:val="00AB41D9"/>
    <w:rsid w:val="00AB4399"/>
    <w:rsid w:val="00AB4891"/>
    <w:rsid w:val="00AB502E"/>
    <w:rsid w:val="00AB60AF"/>
    <w:rsid w:val="00AB60B2"/>
    <w:rsid w:val="00AB6380"/>
    <w:rsid w:val="00AB698C"/>
    <w:rsid w:val="00AB6CB7"/>
    <w:rsid w:val="00AB7990"/>
    <w:rsid w:val="00AB7B54"/>
    <w:rsid w:val="00AC03E3"/>
    <w:rsid w:val="00AC0AF4"/>
    <w:rsid w:val="00AC0B15"/>
    <w:rsid w:val="00AC0E63"/>
    <w:rsid w:val="00AC0F80"/>
    <w:rsid w:val="00AC1555"/>
    <w:rsid w:val="00AC1C7E"/>
    <w:rsid w:val="00AC1E62"/>
    <w:rsid w:val="00AC2773"/>
    <w:rsid w:val="00AC28AF"/>
    <w:rsid w:val="00AC2B26"/>
    <w:rsid w:val="00AC32AC"/>
    <w:rsid w:val="00AC32B5"/>
    <w:rsid w:val="00AC3362"/>
    <w:rsid w:val="00AC3447"/>
    <w:rsid w:val="00AC4067"/>
    <w:rsid w:val="00AC48F1"/>
    <w:rsid w:val="00AC4A8D"/>
    <w:rsid w:val="00AC4B09"/>
    <w:rsid w:val="00AC4EF7"/>
    <w:rsid w:val="00AC5455"/>
    <w:rsid w:val="00AC58E9"/>
    <w:rsid w:val="00AC59CC"/>
    <w:rsid w:val="00AC6137"/>
    <w:rsid w:val="00AC6156"/>
    <w:rsid w:val="00AC6556"/>
    <w:rsid w:val="00AC6FC4"/>
    <w:rsid w:val="00AC710E"/>
    <w:rsid w:val="00AC722B"/>
    <w:rsid w:val="00AC748E"/>
    <w:rsid w:val="00AC7B40"/>
    <w:rsid w:val="00AC7D25"/>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B6A"/>
    <w:rsid w:val="00AD3F76"/>
    <w:rsid w:val="00AD400C"/>
    <w:rsid w:val="00AD46B7"/>
    <w:rsid w:val="00AD482F"/>
    <w:rsid w:val="00AD530D"/>
    <w:rsid w:val="00AD5353"/>
    <w:rsid w:val="00AD55D7"/>
    <w:rsid w:val="00AD5B2C"/>
    <w:rsid w:val="00AD648F"/>
    <w:rsid w:val="00AD728A"/>
    <w:rsid w:val="00AD75D1"/>
    <w:rsid w:val="00AD7C5E"/>
    <w:rsid w:val="00AD7FCB"/>
    <w:rsid w:val="00AE0052"/>
    <w:rsid w:val="00AE0D8D"/>
    <w:rsid w:val="00AE0DFF"/>
    <w:rsid w:val="00AE152F"/>
    <w:rsid w:val="00AE185F"/>
    <w:rsid w:val="00AE18BE"/>
    <w:rsid w:val="00AE1CBE"/>
    <w:rsid w:val="00AE20D4"/>
    <w:rsid w:val="00AE29B5"/>
    <w:rsid w:val="00AE2A65"/>
    <w:rsid w:val="00AE2CC3"/>
    <w:rsid w:val="00AE2DDF"/>
    <w:rsid w:val="00AE307D"/>
    <w:rsid w:val="00AE30CF"/>
    <w:rsid w:val="00AE34E3"/>
    <w:rsid w:val="00AE3993"/>
    <w:rsid w:val="00AE4202"/>
    <w:rsid w:val="00AE482B"/>
    <w:rsid w:val="00AE4F7A"/>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B27"/>
    <w:rsid w:val="00AF1851"/>
    <w:rsid w:val="00AF1890"/>
    <w:rsid w:val="00AF1E48"/>
    <w:rsid w:val="00AF267C"/>
    <w:rsid w:val="00AF299B"/>
    <w:rsid w:val="00AF2B9D"/>
    <w:rsid w:val="00AF3473"/>
    <w:rsid w:val="00AF39D8"/>
    <w:rsid w:val="00AF3A76"/>
    <w:rsid w:val="00AF45CD"/>
    <w:rsid w:val="00AF4A07"/>
    <w:rsid w:val="00AF4E18"/>
    <w:rsid w:val="00AF5588"/>
    <w:rsid w:val="00AF5EB5"/>
    <w:rsid w:val="00AF6EBA"/>
    <w:rsid w:val="00AF6FF8"/>
    <w:rsid w:val="00AF7515"/>
    <w:rsid w:val="00AF7C69"/>
    <w:rsid w:val="00AF7F6F"/>
    <w:rsid w:val="00B002E8"/>
    <w:rsid w:val="00B00341"/>
    <w:rsid w:val="00B004A9"/>
    <w:rsid w:val="00B005EB"/>
    <w:rsid w:val="00B00DAC"/>
    <w:rsid w:val="00B010E3"/>
    <w:rsid w:val="00B015F9"/>
    <w:rsid w:val="00B01649"/>
    <w:rsid w:val="00B01875"/>
    <w:rsid w:val="00B02147"/>
    <w:rsid w:val="00B02D3D"/>
    <w:rsid w:val="00B03051"/>
    <w:rsid w:val="00B0334E"/>
    <w:rsid w:val="00B039EC"/>
    <w:rsid w:val="00B03D6B"/>
    <w:rsid w:val="00B03EA4"/>
    <w:rsid w:val="00B04862"/>
    <w:rsid w:val="00B04A76"/>
    <w:rsid w:val="00B04CBB"/>
    <w:rsid w:val="00B05534"/>
    <w:rsid w:val="00B055FA"/>
    <w:rsid w:val="00B05892"/>
    <w:rsid w:val="00B05CEB"/>
    <w:rsid w:val="00B060B1"/>
    <w:rsid w:val="00B06418"/>
    <w:rsid w:val="00B06589"/>
    <w:rsid w:val="00B06CDC"/>
    <w:rsid w:val="00B075E1"/>
    <w:rsid w:val="00B07ABB"/>
    <w:rsid w:val="00B07ACF"/>
    <w:rsid w:val="00B07FFB"/>
    <w:rsid w:val="00B10320"/>
    <w:rsid w:val="00B10726"/>
    <w:rsid w:val="00B1078E"/>
    <w:rsid w:val="00B10C45"/>
    <w:rsid w:val="00B115DE"/>
    <w:rsid w:val="00B1185D"/>
    <w:rsid w:val="00B11AAC"/>
    <w:rsid w:val="00B12110"/>
    <w:rsid w:val="00B12191"/>
    <w:rsid w:val="00B12D16"/>
    <w:rsid w:val="00B13226"/>
    <w:rsid w:val="00B134CB"/>
    <w:rsid w:val="00B13CBD"/>
    <w:rsid w:val="00B140DB"/>
    <w:rsid w:val="00B14129"/>
    <w:rsid w:val="00B14212"/>
    <w:rsid w:val="00B15481"/>
    <w:rsid w:val="00B1598C"/>
    <w:rsid w:val="00B159ED"/>
    <w:rsid w:val="00B15A33"/>
    <w:rsid w:val="00B15ABB"/>
    <w:rsid w:val="00B15B9E"/>
    <w:rsid w:val="00B15EF6"/>
    <w:rsid w:val="00B168CC"/>
    <w:rsid w:val="00B16A7A"/>
    <w:rsid w:val="00B16CDA"/>
    <w:rsid w:val="00B16FD7"/>
    <w:rsid w:val="00B174FB"/>
    <w:rsid w:val="00B178FE"/>
    <w:rsid w:val="00B17ABF"/>
    <w:rsid w:val="00B17FD1"/>
    <w:rsid w:val="00B202C1"/>
    <w:rsid w:val="00B20359"/>
    <w:rsid w:val="00B20EC2"/>
    <w:rsid w:val="00B21172"/>
    <w:rsid w:val="00B21279"/>
    <w:rsid w:val="00B21515"/>
    <w:rsid w:val="00B215E2"/>
    <w:rsid w:val="00B21E5B"/>
    <w:rsid w:val="00B223A5"/>
    <w:rsid w:val="00B2333A"/>
    <w:rsid w:val="00B23496"/>
    <w:rsid w:val="00B235F4"/>
    <w:rsid w:val="00B23F21"/>
    <w:rsid w:val="00B24C06"/>
    <w:rsid w:val="00B24DF6"/>
    <w:rsid w:val="00B259BC"/>
    <w:rsid w:val="00B25C4E"/>
    <w:rsid w:val="00B26195"/>
    <w:rsid w:val="00B26B07"/>
    <w:rsid w:val="00B26E81"/>
    <w:rsid w:val="00B26FED"/>
    <w:rsid w:val="00B27490"/>
    <w:rsid w:val="00B27C79"/>
    <w:rsid w:val="00B27E11"/>
    <w:rsid w:val="00B27F94"/>
    <w:rsid w:val="00B30046"/>
    <w:rsid w:val="00B3010F"/>
    <w:rsid w:val="00B30D09"/>
    <w:rsid w:val="00B31676"/>
    <w:rsid w:val="00B31B3D"/>
    <w:rsid w:val="00B31E2B"/>
    <w:rsid w:val="00B31ED0"/>
    <w:rsid w:val="00B31ED2"/>
    <w:rsid w:val="00B32348"/>
    <w:rsid w:val="00B323AA"/>
    <w:rsid w:val="00B32C32"/>
    <w:rsid w:val="00B32F4D"/>
    <w:rsid w:val="00B33308"/>
    <w:rsid w:val="00B34043"/>
    <w:rsid w:val="00B3436F"/>
    <w:rsid w:val="00B347E8"/>
    <w:rsid w:val="00B3495B"/>
    <w:rsid w:val="00B34A43"/>
    <w:rsid w:val="00B34B25"/>
    <w:rsid w:val="00B34FB1"/>
    <w:rsid w:val="00B3531E"/>
    <w:rsid w:val="00B355E2"/>
    <w:rsid w:val="00B35869"/>
    <w:rsid w:val="00B35CC0"/>
    <w:rsid w:val="00B35E01"/>
    <w:rsid w:val="00B3647A"/>
    <w:rsid w:val="00B36701"/>
    <w:rsid w:val="00B36D15"/>
    <w:rsid w:val="00B3714A"/>
    <w:rsid w:val="00B3725D"/>
    <w:rsid w:val="00B37723"/>
    <w:rsid w:val="00B37A2F"/>
    <w:rsid w:val="00B40082"/>
    <w:rsid w:val="00B40A1C"/>
    <w:rsid w:val="00B40B7E"/>
    <w:rsid w:val="00B40D87"/>
    <w:rsid w:val="00B40DFE"/>
    <w:rsid w:val="00B41217"/>
    <w:rsid w:val="00B41464"/>
    <w:rsid w:val="00B41534"/>
    <w:rsid w:val="00B41D46"/>
    <w:rsid w:val="00B4234B"/>
    <w:rsid w:val="00B42D10"/>
    <w:rsid w:val="00B43887"/>
    <w:rsid w:val="00B43D8A"/>
    <w:rsid w:val="00B44656"/>
    <w:rsid w:val="00B4471E"/>
    <w:rsid w:val="00B44F29"/>
    <w:rsid w:val="00B44F74"/>
    <w:rsid w:val="00B44F82"/>
    <w:rsid w:val="00B45637"/>
    <w:rsid w:val="00B4573F"/>
    <w:rsid w:val="00B45A16"/>
    <w:rsid w:val="00B45D46"/>
    <w:rsid w:val="00B463AA"/>
    <w:rsid w:val="00B46E4B"/>
    <w:rsid w:val="00B470DB"/>
    <w:rsid w:val="00B47A93"/>
    <w:rsid w:val="00B47C0A"/>
    <w:rsid w:val="00B47DB7"/>
    <w:rsid w:val="00B50132"/>
    <w:rsid w:val="00B50621"/>
    <w:rsid w:val="00B50707"/>
    <w:rsid w:val="00B5099A"/>
    <w:rsid w:val="00B518F1"/>
    <w:rsid w:val="00B51941"/>
    <w:rsid w:val="00B51FB9"/>
    <w:rsid w:val="00B52637"/>
    <w:rsid w:val="00B52B4D"/>
    <w:rsid w:val="00B52D23"/>
    <w:rsid w:val="00B5306D"/>
    <w:rsid w:val="00B531DC"/>
    <w:rsid w:val="00B532B7"/>
    <w:rsid w:val="00B534D4"/>
    <w:rsid w:val="00B53817"/>
    <w:rsid w:val="00B53942"/>
    <w:rsid w:val="00B55129"/>
    <w:rsid w:val="00B554C7"/>
    <w:rsid w:val="00B557B2"/>
    <w:rsid w:val="00B55D8D"/>
    <w:rsid w:val="00B55E48"/>
    <w:rsid w:val="00B55FBF"/>
    <w:rsid w:val="00B5605E"/>
    <w:rsid w:val="00B569F2"/>
    <w:rsid w:val="00B57B62"/>
    <w:rsid w:val="00B57D3D"/>
    <w:rsid w:val="00B6023C"/>
    <w:rsid w:val="00B6048F"/>
    <w:rsid w:val="00B604B3"/>
    <w:rsid w:val="00B60A80"/>
    <w:rsid w:val="00B614F8"/>
    <w:rsid w:val="00B615CF"/>
    <w:rsid w:val="00B619BE"/>
    <w:rsid w:val="00B61FEB"/>
    <w:rsid w:val="00B625C5"/>
    <w:rsid w:val="00B63C24"/>
    <w:rsid w:val="00B63F52"/>
    <w:rsid w:val="00B64032"/>
    <w:rsid w:val="00B64038"/>
    <w:rsid w:val="00B642D5"/>
    <w:rsid w:val="00B6499F"/>
    <w:rsid w:val="00B64EDE"/>
    <w:rsid w:val="00B65411"/>
    <w:rsid w:val="00B65547"/>
    <w:rsid w:val="00B65A8F"/>
    <w:rsid w:val="00B65EF1"/>
    <w:rsid w:val="00B666F8"/>
    <w:rsid w:val="00B667C5"/>
    <w:rsid w:val="00B669D9"/>
    <w:rsid w:val="00B671A3"/>
    <w:rsid w:val="00B67304"/>
    <w:rsid w:val="00B67463"/>
    <w:rsid w:val="00B67E51"/>
    <w:rsid w:val="00B67E8E"/>
    <w:rsid w:val="00B67FC0"/>
    <w:rsid w:val="00B70063"/>
    <w:rsid w:val="00B701A4"/>
    <w:rsid w:val="00B704CB"/>
    <w:rsid w:val="00B705D1"/>
    <w:rsid w:val="00B7096A"/>
    <w:rsid w:val="00B71476"/>
    <w:rsid w:val="00B7172E"/>
    <w:rsid w:val="00B718B2"/>
    <w:rsid w:val="00B7191F"/>
    <w:rsid w:val="00B71AE0"/>
    <w:rsid w:val="00B71C97"/>
    <w:rsid w:val="00B71F0A"/>
    <w:rsid w:val="00B7221F"/>
    <w:rsid w:val="00B72340"/>
    <w:rsid w:val="00B723D9"/>
    <w:rsid w:val="00B723EA"/>
    <w:rsid w:val="00B73334"/>
    <w:rsid w:val="00B73F22"/>
    <w:rsid w:val="00B7412A"/>
    <w:rsid w:val="00B7419D"/>
    <w:rsid w:val="00B7482C"/>
    <w:rsid w:val="00B74DB5"/>
    <w:rsid w:val="00B7529A"/>
    <w:rsid w:val="00B7552E"/>
    <w:rsid w:val="00B75A4C"/>
    <w:rsid w:val="00B75A65"/>
    <w:rsid w:val="00B77537"/>
    <w:rsid w:val="00B77F12"/>
    <w:rsid w:val="00B77F3E"/>
    <w:rsid w:val="00B8063A"/>
    <w:rsid w:val="00B80846"/>
    <w:rsid w:val="00B808CE"/>
    <w:rsid w:val="00B80FCA"/>
    <w:rsid w:val="00B80FF9"/>
    <w:rsid w:val="00B81667"/>
    <w:rsid w:val="00B8244B"/>
    <w:rsid w:val="00B82661"/>
    <w:rsid w:val="00B8283E"/>
    <w:rsid w:val="00B82E23"/>
    <w:rsid w:val="00B83357"/>
    <w:rsid w:val="00B837C2"/>
    <w:rsid w:val="00B83BC7"/>
    <w:rsid w:val="00B83F14"/>
    <w:rsid w:val="00B844BD"/>
    <w:rsid w:val="00B84852"/>
    <w:rsid w:val="00B85721"/>
    <w:rsid w:val="00B8583E"/>
    <w:rsid w:val="00B85B35"/>
    <w:rsid w:val="00B86576"/>
    <w:rsid w:val="00B873BC"/>
    <w:rsid w:val="00B87873"/>
    <w:rsid w:val="00B90A1B"/>
    <w:rsid w:val="00B90EC0"/>
    <w:rsid w:val="00B90FD9"/>
    <w:rsid w:val="00B91317"/>
    <w:rsid w:val="00B913F4"/>
    <w:rsid w:val="00B920E8"/>
    <w:rsid w:val="00B921F8"/>
    <w:rsid w:val="00B92303"/>
    <w:rsid w:val="00B93090"/>
    <w:rsid w:val="00B933D5"/>
    <w:rsid w:val="00B93C36"/>
    <w:rsid w:val="00B93D8B"/>
    <w:rsid w:val="00B93F75"/>
    <w:rsid w:val="00B940CC"/>
    <w:rsid w:val="00B95722"/>
    <w:rsid w:val="00B964E5"/>
    <w:rsid w:val="00B97119"/>
    <w:rsid w:val="00B97443"/>
    <w:rsid w:val="00B97673"/>
    <w:rsid w:val="00B976DD"/>
    <w:rsid w:val="00B9796A"/>
    <w:rsid w:val="00B97C5D"/>
    <w:rsid w:val="00BA030D"/>
    <w:rsid w:val="00BA06E3"/>
    <w:rsid w:val="00BA0C8C"/>
    <w:rsid w:val="00BA0E15"/>
    <w:rsid w:val="00BA109A"/>
    <w:rsid w:val="00BA1150"/>
    <w:rsid w:val="00BA1593"/>
    <w:rsid w:val="00BA15C5"/>
    <w:rsid w:val="00BA1642"/>
    <w:rsid w:val="00BA22FC"/>
    <w:rsid w:val="00BA28CF"/>
    <w:rsid w:val="00BA2BA2"/>
    <w:rsid w:val="00BA2E29"/>
    <w:rsid w:val="00BA313B"/>
    <w:rsid w:val="00BA331C"/>
    <w:rsid w:val="00BA3349"/>
    <w:rsid w:val="00BA350E"/>
    <w:rsid w:val="00BA3CA4"/>
    <w:rsid w:val="00BA453E"/>
    <w:rsid w:val="00BA4631"/>
    <w:rsid w:val="00BA47B1"/>
    <w:rsid w:val="00BA4A56"/>
    <w:rsid w:val="00BA4FB5"/>
    <w:rsid w:val="00BA50E5"/>
    <w:rsid w:val="00BA53A0"/>
    <w:rsid w:val="00BA5A78"/>
    <w:rsid w:val="00BA606F"/>
    <w:rsid w:val="00BA6156"/>
    <w:rsid w:val="00BA6560"/>
    <w:rsid w:val="00BA6714"/>
    <w:rsid w:val="00BA697D"/>
    <w:rsid w:val="00BA6D6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A53"/>
    <w:rsid w:val="00BB6B31"/>
    <w:rsid w:val="00BB6F5E"/>
    <w:rsid w:val="00BB7196"/>
    <w:rsid w:val="00BB7FC5"/>
    <w:rsid w:val="00BC01C7"/>
    <w:rsid w:val="00BC0493"/>
    <w:rsid w:val="00BC0D15"/>
    <w:rsid w:val="00BC0ECE"/>
    <w:rsid w:val="00BC15A4"/>
    <w:rsid w:val="00BC22EC"/>
    <w:rsid w:val="00BC2651"/>
    <w:rsid w:val="00BC2863"/>
    <w:rsid w:val="00BC2AA2"/>
    <w:rsid w:val="00BC310F"/>
    <w:rsid w:val="00BC35B5"/>
    <w:rsid w:val="00BC3836"/>
    <w:rsid w:val="00BC39FF"/>
    <w:rsid w:val="00BC3B7C"/>
    <w:rsid w:val="00BC4229"/>
    <w:rsid w:val="00BC4269"/>
    <w:rsid w:val="00BC4851"/>
    <w:rsid w:val="00BC4899"/>
    <w:rsid w:val="00BC4914"/>
    <w:rsid w:val="00BC4D6F"/>
    <w:rsid w:val="00BC4ECC"/>
    <w:rsid w:val="00BC5474"/>
    <w:rsid w:val="00BC5545"/>
    <w:rsid w:val="00BC57DD"/>
    <w:rsid w:val="00BC5995"/>
    <w:rsid w:val="00BC5AC5"/>
    <w:rsid w:val="00BC64D5"/>
    <w:rsid w:val="00BC65FA"/>
    <w:rsid w:val="00BC65FB"/>
    <w:rsid w:val="00BC6A68"/>
    <w:rsid w:val="00BC6C4E"/>
    <w:rsid w:val="00BC7273"/>
    <w:rsid w:val="00BC7455"/>
    <w:rsid w:val="00BC772C"/>
    <w:rsid w:val="00BD0403"/>
    <w:rsid w:val="00BD0902"/>
    <w:rsid w:val="00BD0BC8"/>
    <w:rsid w:val="00BD0E0B"/>
    <w:rsid w:val="00BD10B7"/>
    <w:rsid w:val="00BD1117"/>
    <w:rsid w:val="00BD212A"/>
    <w:rsid w:val="00BD25B7"/>
    <w:rsid w:val="00BD279D"/>
    <w:rsid w:val="00BD2E38"/>
    <w:rsid w:val="00BD314B"/>
    <w:rsid w:val="00BD36FB"/>
    <w:rsid w:val="00BD3E3E"/>
    <w:rsid w:val="00BD4BE5"/>
    <w:rsid w:val="00BD4C2E"/>
    <w:rsid w:val="00BD58AB"/>
    <w:rsid w:val="00BD5945"/>
    <w:rsid w:val="00BD5AE8"/>
    <w:rsid w:val="00BD5DB2"/>
    <w:rsid w:val="00BD5E3C"/>
    <w:rsid w:val="00BD60BF"/>
    <w:rsid w:val="00BD64F8"/>
    <w:rsid w:val="00BD6B3F"/>
    <w:rsid w:val="00BD7210"/>
    <w:rsid w:val="00BD7484"/>
    <w:rsid w:val="00BD756E"/>
    <w:rsid w:val="00BD75CB"/>
    <w:rsid w:val="00BD7B45"/>
    <w:rsid w:val="00BD7DB9"/>
    <w:rsid w:val="00BE0502"/>
    <w:rsid w:val="00BE0FD3"/>
    <w:rsid w:val="00BE1826"/>
    <w:rsid w:val="00BE1993"/>
    <w:rsid w:val="00BE2102"/>
    <w:rsid w:val="00BE252D"/>
    <w:rsid w:val="00BE28B5"/>
    <w:rsid w:val="00BE2A6C"/>
    <w:rsid w:val="00BE2DAB"/>
    <w:rsid w:val="00BE3294"/>
    <w:rsid w:val="00BE38B1"/>
    <w:rsid w:val="00BE3AC6"/>
    <w:rsid w:val="00BE3BE3"/>
    <w:rsid w:val="00BE3E70"/>
    <w:rsid w:val="00BE3F86"/>
    <w:rsid w:val="00BE4185"/>
    <w:rsid w:val="00BE4B8D"/>
    <w:rsid w:val="00BE50CD"/>
    <w:rsid w:val="00BE52BB"/>
    <w:rsid w:val="00BE5C48"/>
    <w:rsid w:val="00BE5E26"/>
    <w:rsid w:val="00BE6692"/>
    <w:rsid w:val="00BE6983"/>
    <w:rsid w:val="00BE698C"/>
    <w:rsid w:val="00BE6B0C"/>
    <w:rsid w:val="00BE6E77"/>
    <w:rsid w:val="00BE7641"/>
    <w:rsid w:val="00BE7744"/>
    <w:rsid w:val="00BE77A9"/>
    <w:rsid w:val="00BE7813"/>
    <w:rsid w:val="00BE789D"/>
    <w:rsid w:val="00BE793D"/>
    <w:rsid w:val="00BE7A9E"/>
    <w:rsid w:val="00BF17DB"/>
    <w:rsid w:val="00BF21C3"/>
    <w:rsid w:val="00BF23E0"/>
    <w:rsid w:val="00BF2782"/>
    <w:rsid w:val="00BF27E1"/>
    <w:rsid w:val="00BF3097"/>
    <w:rsid w:val="00BF316F"/>
    <w:rsid w:val="00BF34E7"/>
    <w:rsid w:val="00BF3830"/>
    <w:rsid w:val="00BF38E7"/>
    <w:rsid w:val="00BF394D"/>
    <w:rsid w:val="00BF3A83"/>
    <w:rsid w:val="00BF424D"/>
    <w:rsid w:val="00BF43DC"/>
    <w:rsid w:val="00BF4D97"/>
    <w:rsid w:val="00BF52BD"/>
    <w:rsid w:val="00BF6042"/>
    <w:rsid w:val="00BF6172"/>
    <w:rsid w:val="00BF639F"/>
    <w:rsid w:val="00BF6B00"/>
    <w:rsid w:val="00BF6B59"/>
    <w:rsid w:val="00BF6E1E"/>
    <w:rsid w:val="00BF7731"/>
    <w:rsid w:val="00C0004D"/>
    <w:rsid w:val="00C00578"/>
    <w:rsid w:val="00C0058C"/>
    <w:rsid w:val="00C00AC9"/>
    <w:rsid w:val="00C00B70"/>
    <w:rsid w:val="00C00F84"/>
    <w:rsid w:val="00C00FC2"/>
    <w:rsid w:val="00C0111F"/>
    <w:rsid w:val="00C012AD"/>
    <w:rsid w:val="00C01503"/>
    <w:rsid w:val="00C016B8"/>
    <w:rsid w:val="00C01A86"/>
    <w:rsid w:val="00C0300E"/>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A2D"/>
    <w:rsid w:val="00C07F95"/>
    <w:rsid w:val="00C10407"/>
    <w:rsid w:val="00C10674"/>
    <w:rsid w:val="00C11121"/>
    <w:rsid w:val="00C11712"/>
    <w:rsid w:val="00C11E9B"/>
    <w:rsid w:val="00C12346"/>
    <w:rsid w:val="00C1250C"/>
    <w:rsid w:val="00C125A6"/>
    <w:rsid w:val="00C12908"/>
    <w:rsid w:val="00C12C19"/>
    <w:rsid w:val="00C13479"/>
    <w:rsid w:val="00C138D6"/>
    <w:rsid w:val="00C15244"/>
    <w:rsid w:val="00C168C6"/>
    <w:rsid w:val="00C16A56"/>
    <w:rsid w:val="00C16D7A"/>
    <w:rsid w:val="00C1769A"/>
    <w:rsid w:val="00C17D9F"/>
    <w:rsid w:val="00C17FA8"/>
    <w:rsid w:val="00C20182"/>
    <w:rsid w:val="00C20A5D"/>
    <w:rsid w:val="00C20D3E"/>
    <w:rsid w:val="00C20EDD"/>
    <w:rsid w:val="00C20F4E"/>
    <w:rsid w:val="00C219FA"/>
    <w:rsid w:val="00C22045"/>
    <w:rsid w:val="00C22555"/>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B37"/>
    <w:rsid w:val="00C35CE5"/>
    <w:rsid w:val="00C36607"/>
    <w:rsid w:val="00C367B1"/>
    <w:rsid w:val="00C3694C"/>
    <w:rsid w:val="00C36D48"/>
    <w:rsid w:val="00C3764E"/>
    <w:rsid w:val="00C37942"/>
    <w:rsid w:val="00C379F8"/>
    <w:rsid w:val="00C37A62"/>
    <w:rsid w:val="00C37F71"/>
    <w:rsid w:val="00C402BB"/>
    <w:rsid w:val="00C40598"/>
    <w:rsid w:val="00C4087D"/>
    <w:rsid w:val="00C40BA7"/>
    <w:rsid w:val="00C411D0"/>
    <w:rsid w:val="00C411D4"/>
    <w:rsid w:val="00C41479"/>
    <w:rsid w:val="00C41F2C"/>
    <w:rsid w:val="00C41F69"/>
    <w:rsid w:val="00C42350"/>
    <w:rsid w:val="00C42B0D"/>
    <w:rsid w:val="00C42D5A"/>
    <w:rsid w:val="00C42D6F"/>
    <w:rsid w:val="00C4439D"/>
    <w:rsid w:val="00C447E6"/>
    <w:rsid w:val="00C4539D"/>
    <w:rsid w:val="00C45879"/>
    <w:rsid w:val="00C458AC"/>
    <w:rsid w:val="00C45B26"/>
    <w:rsid w:val="00C45B8B"/>
    <w:rsid w:val="00C460F5"/>
    <w:rsid w:val="00C469AE"/>
    <w:rsid w:val="00C4727C"/>
    <w:rsid w:val="00C47A8F"/>
    <w:rsid w:val="00C47F2E"/>
    <w:rsid w:val="00C50153"/>
    <w:rsid w:val="00C51122"/>
    <w:rsid w:val="00C5177E"/>
    <w:rsid w:val="00C517EB"/>
    <w:rsid w:val="00C51933"/>
    <w:rsid w:val="00C51D27"/>
    <w:rsid w:val="00C51FB0"/>
    <w:rsid w:val="00C52352"/>
    <w:rsid w:val="00C52735"/>
    <w:rsid w:val="00C52CA4"/>
    <w:rsid w:val="00C53315"/>
    <w:rsid w:val="00C53CBF"/>
    <w:rsid w:val="00C5442E"/>
    <w:rsid w:val="00C54976"/>
    <w:rsid w:val="00C54BEB"/>
    <w:rsid w:val="00C54D65"/>
    <w:rsid w:val="00C5504C"/>
    <w:rsid w:val="00C555FE"/>
    <w:rsid w:val="00C5571D"/>
    <w:rsid w:val="00C55AD2"/>
    <w:rsid w:val="00C55D04"/>
    <w:rsid w:val="00C56631"/>
    <w:rsid w:val="00C56A5E"/>
    <w:rsid w:val="00C5779C"/>
    <w:rsid w:val="00C57FA1"/>
    <w:rsid w:val="00C60005"/>
    <w:rsid w:val="00C601EE"/>
    <w:rsid w:val="00C604D9"/>
    <w:rsid w:val="00C61327"/>
    <w:rsid w:val="00C613E6"/>
    <w:rsid w:val="00C6168A"/>
    <w:rsid w:val="00C618AF"/>
    <w:rsid w:val="00C61C41"/>
    <w:rsid w:val="00C61F6F"/>
    <w:rsid w:val="00C61F93"/>
    <w:rsid w:val="00C6211F"/>
    <w:rsid w:val="00C623F9"/>
    <w:rsid w:val="00C624CF"/>
    <w:rsid w:val="00C6290F"/>
    <w:rsid w:val="00C62B62"/>
    <w:rsid w:val="00C6364F"/>
    <w:rsid w:val="00C63687"/>
    <w:rsid w:val="00C63735"/>
    <w:rsid w:val="00C63C1A"/>
    <w:rsid w:val="00C64816"/>
    <w:rsid w:val="00C64A74"/>
    <w:rsid w:val="00C64AAB"/>
    <w:rsid w:val="00C651ED"/>
    <w:rsid w:val="00C65535"/>
    <w:rsid w:val="00C65CAE"/>
    <w:rsid w:val="00C66AFD"/>
    <w:rsid w:val="00C66E5E"/>
    <w:rsid w:val="00C66EAB"/>
    <w:rsid w:val="00C672C0"/>
    <w:rsid w:val="00C673DC"/>
    <w:rsid w:val="00C67B92"/>
    <w:rsid w:val="00C67FC4"/>
    <w:rsid w:val="00C707BC"/>
    <w:rsid w:val="00C709ED"/>
    <w:rsid w:val="00C71637"/>
    <w:rsid w:val="00C716CA"/>
    <w:rsid w:val="00C718DA"/>
    <w:rsid w:val="00C718F5"/>
    <w:rsid w:val="00C71BA6"/>
    <w:rsid w:val="00C725C1"/>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8B3"/>
    <w:rsid w:val="00C772C7"/>
    <w:rsid w:val="00C774D3"/>
    <w:rsid w:val="00C77869"/>
    <w:rsid w:val="00C77CC5"/>
    <w:rsid w:val="00C77CF9"/>
    <w:rsid w:val="00C8027C"/>
    <w:rsid w:val="00C8037D"/>
    <w:rsid w:val="00C806E9"/>
    <w:rsid w:val="00C809B9"/>
    <w:rsid w:val="00C812D5"/>
    <w:rsid w:val="00C817C2"/>
    <w:rsid w:val="00C8184A"/>
    <w:rsid w:val="00C81BE9"/>
    <w:rsid w:val="00C81E23"/>
    <w:rsid w:val="00C82BCC"/>
    <w:rsid w:val="00C82CB6"/>
    <w:rsid w:val="00C82E8D"/>
    <w:rsid w:val="00C83013"/>
    <w:rsid w:val="00C83487"/>
    <w:rsid w:val="00C83BF7"/>
    <w:rsid w:val="00C83D00"/>
    <w:rsid w:val="00C845F7"/>
    <w:rsid w:val="00C84710"/>
    <w:rsid w:val="00C84837"/>
    <w:rsid w:val="00C84A8C"/>
    <w:rsid w:val="00C84DC4"/>
    <w:rsid w:val="00C854A8"/>
    <w:rsid w:val="00C85755"/>
    <w:rsid w:val="00C85A6A"/>
    <w:rsid w:val="00C85FEC"/>
    <w:rsid w:val="00C860CA"/>
    <w:rsid w:val="00C86180"/>
    <w:rsid w:val="00C86957"/>
    <w:rsid w:val="00C86965"/>
    <w:rsid w:val="00C872A3"/>
    <w:rsid w:val="00C8742F"/>
    <w:rsid w:val="00C876E4"/>
    <w:rsid w:val="00C90692"/>
    <w:rsid w:val="00C90900"/>
    <w:rsid w:val="00C90A75"/>
    <w:rsid w:val="00C916E4"/>
    <w:rsid w:val="00C9170E"/>
    <w:rsid w:val="00C91C04"/>
    <w:rsid w:val="00C92086"/>
    <w:rsid w:val="00C92420"/>
    <w:rsid w:val="00C92644"/>
    <w:rsid w:val="00C929BF"/>
    <w:rsid w:val="00C93080"/>
    <w:rsid w:val="00C940B2"/>
    <w:rsid w:val="00C94235"/>
    <w:rsid w:val="00C9462A"/>
    <w:rsid w:val="00C94CC1"/>
    <w:rsid w:val="00C94CD3"/>
    <w:rsid w:val="00C950C5"/>
    <w:rsid w:val="00C95590"/>
    <w:rsid w:val="00C95985"/>
    <w:rsid w:val="00C95DEA"/>
    <w:rsid w:val="00C95E7A"/>
    <w:rsid w:val="00C9644E"/>
    <w:rsid w:val="00C9696A"/>
    <w:rsid w:val="00C969CB"/>
    <w:rsid w:val="00C969FC"/>
    <w:rsid w:val="00C96AE6"/>
    <w:rsid w:val="00C97142"/>
    <w:rsid w:val="00C97FEF"/>
    <w:rsid w:val="00CA01C9"/>
    <w:rsid w:val="00CA02D6"/>
    <w:rsid w:val="00CA115B"/>
    <w:rsid w:val="00CA1635"/>
    <w:rsid w:val="00CA17A4"/>
    <w:rsid w:val="00CA18DA"/>
    <w:rsid w:val="00CA1EEC"/>
    <w:rsid w:val="00CA1F55"/>
    <w:rsid w:val="00CA212D"/>
    <w:rsid w:val="00CA2621"/>
    <w:rsid w:val="00CA2E35"/>
    <w:rsid w:val="00CA2ED0"/>
    <w:rsid w:val="00CA2FAB"/>
    <w:rsid w:val="00CA35CD"/>
    <w:rsid w:val="00CA3678"/>
    <w:rsid w:val="00CA3959"/>
    <w:rsid w:val="00CA3C11"/>
    <w:rsid w:val="00CA424B"/>
    <w:rsid w:val="00CA48EE"/>
    <w:rsid w:val="00CA4D4E"/>
    <w:rsid w:val="00CA50A6"/>
    <w:rsid w:val="00CA5422"/>
    <w:rsid w:val="00CA57D4"/>
    <w:rsid w:val="00CA609A"/>
    <w:rsid w:val="00CA6288"/>
    <w:rsid w:val="00CA66B7"/>
    <w:rsid w:val="00CA6AA4"/>
    <w:rsid w:val="00CA7256"/>
    <w:rsid w:val="00CA79CE"/>
    <w:rsid w:val="00CA7E34"/>
    <w:rsid w:val="00CB01EA"/>
    <w:rsid w:val="00CB11E0"/>
    <w:rsid w:val="00CB2604"/>
    <w:rsid w:val="00CB2963"/>
    <w:rsid w:val="00CB2C28"/>
    <w:rsid w:val="00CB2EDB"/>
    <w:rsid w:val="00CB33D7"/>
    <w:rsid w:val="00CB3714"/>
    <w:rsid w:val="00CB3846"/>
    <w:rsid w:val="00CB3A38"/>
    <w:rsid w:val="00CB42B2"/>
    <w:rsid w:val="00CB4DE2"/>
    <w:rsid w:val="00CB5DBA"/>
    <w:rsid w:val="00CB5DCC"/>
    <w:rsid w:val="00CB68DE"/>
    <w:rsid w:val="00CB6A12"/>
    <w:rsid w:val="00CB6C5B"/>
    <w:rsid w:val="00CB6F5E"/>
    <w:rsid w:val="00CB70F3"/>
    <w:rsid w:val="00CB747D"/>
    <w:rsid w:val="00CB7ACA"/>
    <w:rsid w:val="00CC004A"/>
    <w:rsid w:val="00CC0223"/>
    <w:rsid w:val="00CC0ED5"/>
    <w:rsid w:val="00CC14A3"/>
    <w:rsid w:val="00CC1563"/>
    <w:rsid w:val="00CC1B29"/>
    <w:rsid w:val="00CC1FD5"/>
    <w:rsid w:val="00CC253D"/>
    <w:rsid w:val="00CC2D12"/>
    <w:rsid w:val="00CC31DD"/>
    <w:rsid w:val="00CC378D"/>
    <w:rsid w:val="00CC4894"/>
    <w:rsid w:val="00CC4922"/>
    <w:rsid w:val="00CC509C"/>
    <w:rsid w:val="00CC553F"/>
    <w:rsid w:val="00CC5F1B"/>
    <w:rsid w:val="00CC6010"/>
    <w:rsid w:val="00CC6082"/>
    <w:rsid w:val="00CC620E"/>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021"/>
    <w:rsid w:val="00CD260B"/>
    <w:rsid w:val="00CD29DD"/>
    <w:rsid w:val="00CD2A4D"/>
    <w:rsid w:val="00CD30CF"/>
    <w:rsid w:val="00CD3441"/>
    <w:rsid w:val="00CD43B6"/>
    <w:rsid w:val="00CD486F"/>
    <w:rsid w:val="00CD4BDA"/>
    <w:rsid w:val="00CD5257"/>
    <w:rsid w:val="00CD5BB7"/>
    <w:rsid w:val="00CD5DDF"/>
    <w:rsid w:val="00CD6528"/>
    <w:rsid w:val="00CD69CD"/>
    <w:rsid w:val="00CD6A88"/>
    <w:rsid w:val="00CD6ED2"/>
    <w:rsid w:val="00CD7360"/>
    <w:rsid w:val="00CD746B"/>
    <w:rsid w:val="00CD76D6"/>
    <w:rsid w:val="00CD79A0"/>
    <w:rsid w:val="00CD7EF8"/>
    <w:rsid w:val="00CE0038"/>
    <w:rsid w:val="00CE037E"/>
    <w:rsid w:val="00CE0A18"/>
    <w:rsid w:val="00CE0FF3"/>
    <w:rsid w:val="00CE1A22"/>
    <w:rsid w:val="00CE2088"/>
    <w:rsid w:val="00CE2174"/>
    <w:rsid w:val="00CE2781"/>
    <w:rsid w:val="00CE287D"/>
    <w:rsid w:val="00CE2951"/>
    <w:rsid w:val="00CE2B9F"/>
    <w:rsid w:val="00CE307C"/>
    <w:rsid w:val="00CE33DA"/>
    <w:rsid w:val="00CE387B"/>
    <w:rsid w:val="00CE3B72"/>
    <w:rsid w:val="00CE3BE7"/>
    <w:rsid w:val="00CE3C10"/>
    <w:rsid w:val="00CE3C9F"/>
    <w:rsid w:val="00CE4007"/>
    <w:rsid w:val="00CE49CE"/>
    <w:rsid w:val="00CE4AE5"/>
    <w:rsid w:val="00CE574F"/>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CF7E91"/>
    <w:rsid w:val="00D001F4"/>
    <w:rsid w:val="00D00514"/>
    <w:rsid w:val="00D0051B"/>
    <w:rsid w:val="00D00BD2"/>
    <w:rsid w:val="00D00C5A"/>
    <w:rsid w:val="00D0140B"/>
    <w:rsid w:val="00D01C98"/>
    <w:rsid w:val="00D020D2"/>
    <w:rsid w:val="00D0291E"/>
    <w:rsid w:val="00D0296A"/>
    <w:rsid w:val="00D02B71"/>
    <w:rsid w:val="00D02FE5"/>
    <w:rsid w:val="00D033F8"/>
    <w:rsid w:val="00D0388D"/>
    <w:rsid w:val="00D039B5"/>
    <w:rsid w:val="00D0457A"/>
    <w:rsid w:val="00D045B1"/>
    <w:rsid w:val="00D0484C"/>
    <w:rsid w:val="00D04F33"/>
    <w:rsid w:val="00D05020"/>
    <w:rsid w:val="00D051A3"/>
    <w:rsid w:val="00D0536A"/>
    <w:rsid w:val="00D0592B"/>
    <w:rsid w:val="00D05C3A"/>
    <w:rsid w:val="00D05EFC"/>
    <w:rsid w:val="00D06D56"/>
    <w:rsid w:val="00D0755E"/>
    <w:rsid w:val="00D076C0"/>
    <w:rsid w:val="00D07BD0"/>
    <w:rsid w:val="00D07EDB"/>
    <w:rsid w:val="00D106E6"/>
    <w:rsid w:val="00D10E42"/>
    <w:rsid w:val="00D1179B"/>
    <w:rsid w:val="00D117C6"/>
    <w:rsid w:val="00D11B6B"/>
    <w:rsid w:val="00D12368"/>
    <w:rsid w:val="00D12439"/>
    <w:rsid w:val="00D12684"/>
    <w:rsid w:val="00D13AF7"/>
    <w:rsid w:val="00D13E6B"/>
    <w:rsid w:val="00D13FE6"/>
    <w:rsid w:val="00D140A7"/>
    <w:rsid w:val="00D14300"/>
    <w:rsid w:val="00D14393"/>
    <w:rsid w:val="00D14BD1"/>
    <w:rsid w:val="00D14BDC"/>
    <w:rsid w:val="00D1547D"/>
    <w:rsid w:val="00D15799"/>
    <w:rsid w:val="00D15834"/>
    <w:rsid w:val="00D15915"/>
    <w:rsid w:val="00D15D1D"/>
    <w:rsid w:val="00D16287"/>
    <w:rsid w:val="00D1662B"/>
    <w:rsid w:val="00D16ED4"/>
    <w:rsid w:val="00D17183"/>
    <w:rsid w:val="00D17534"/>
    <w:rsid w:val="00D17D34"/>
    <w:rsid w:val="00D17F4F"/>
    <w:rsid w:val="00D206D5"/>
    <w:rsid w:val="00D20710"/>
    <w:rsid w:val="00D20A32"/>
    <w:rsid w:val="00D20B30"/>
    <w:rsid w:val="00D219F8"/>
    <w:rsid w:val="00D21E7E"/>
    <w:rsid w:val="00D22DC0"/>
    <w:rsid w:val="00D233A3"/>
    <w:rsid w:val="00D235F0"/>
    <w:rsid w:val="00D2389D"/>
    <w:rsid w:val="00D23959"/>
    <w:rsid w:val="00D240D6"/>
    <w:rsid w:val="00D248DB"/>
    <w:rsid w:val="00D249C6"/>
    <w:rsid w:val="00D24B5B"/>
    <w:rsid w:val="00D25168"/>
    <w:rsid w:val="00D25335"/>
    <w:rsid w:val="00D25C6F"/>
    <w:rsid w:val="00D265A2"/>
    <w:rsid w:val="00D2660D"/>
    <w:rsid w:val="00D26752"/>
    <w:rsid w:val="00D2699F"/>
    <w:rsid w:val="00D26CC4"/>
    <w:rsid w:val="00D2792A"/>
    <w:rsid w:val="00D30373"/>
    <w:rsid w:val="00D304D0"/>
    <w:rsid w:val="00D307BB"/>
    <w:rsid w:val="00D317C2"/>
    <w:rsid w:val="00D31BDC"/>
    <w:rsid w:val="00D32033"/>
    <w:rsid w:val="00D322C4"/>
    <w:rsid w:val="00D32B0C"/>
    <w:rsid w:val="00D32BAB"/>
    <w:rsid w:val="00D33214"/>
    <w:rsid w:val="00D33A1E"/>
    <w:rsid w:val="00D34B96"/>
    <w:rsid w:val="00D34C49"/>
    <w:rsid w:val="00D34D0D"/>
    <w:rsid w:val="00D352F4"/>
    <w:rsid w:val="00D35AA8"/>
    <w:rsid w:val="00D35B01"/>
    <w:rsid w:val="00D361DA"/>
    <w:rsid w:val="00D365B4"/>
    <w:rsid w:val="00D36F7E"/>
    <w:rsid w:val="00D36F83"/>
    <w:rsid w:val="00D372A7"/>
    <w:rsid w:val="00D37521"/>
    <w:rsid w:val="00D376BF"/>
    <w:rsid w:val="00D377E1"/>
    <w:rsid w:val="00D37A36"/>
    <w:rsid w:val="00D37DAB"/>
    <w:rsid w:val="00D40199"/>
    <w:rsid w:val="00D40C3D"/>
    <w:rsid w:val="00D413F6"/>
    <w:rsid w:val="00D41622"/>
    <w:rsid w:val="00D41CBE"/>
    <w:rsid w:val="00D4200A"/>
    <w:rsid w:val="00D4200C"/>
    <w:rsid w:val="00D4254C"/>
    <w:rsid w:val="00D42D64"/>
    <w:rsid w:val="00D43CF9"/>
    <w:rsid w:val="00D43E93"/>
    <w:rsid w:val="00D4473C"/>
    <w:rsid w:val="00D44952"/>
    <w:rsid w:val="00D4499C"/>
    <w:rsid w:val="00D44AAF"/>
    <w:rsid w:val="00D44B1B"/>
    <w:rsid w:val="00D45129"/>
    <w:rsid w:val="00D45835"/>
    <w:rsid w:val="00D4586F"/>
    <w:rsid w:val="00D4692F"/>
    <w:rsid w:val="00D469B6"/>
    <w:rsid w:val="00D46E54"/>
    <w:rsid w:val="00D47B5E"/>
    <w:rsid w:val="00D500FB"/>
    <w:rsid w:val="00D503C4"/>
    <w:rsid w:val="00D504D2"/>
    <w:rsid w:val="00D50572"/>
    <w:rsid w:val="00D5075C"/>
    <w:rsid w:val="00D507C5"/>
    <w:rsid w:val="00D509C4"/>
    <w:rsid w:val="00D50BEA"/>
    <w:rsid w:val="00D51585"/>
    <w:rsid w:val="00D516D3"/>
    <w:rsid w:val="00D51C33"/>
    <w:rsid w:val="00D51D9E"/>
    <w:rsid w:val="00D51DA3"/>
    <w:rsid w:val="00D520A7"/>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69E7"/>
    <w:rsid w:val="00D57239"/>
    <w:rsid w:val="00D60117"/>
    <w:rsid w:val="00D60818"/>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B0A"/>
    <w:rsid w:val="00D6623D"/>
    <w:rsid w:val="00D66BC4"/>
    <w:rsid w:val="00D66DB4"/>
    <w:rsid w:val="00D66E84"/>
    <w:rsid w:val="00D67393"/>
    <w:rsid w:val="00D678A6"/>
    <w:rsid w:val="00D678F8"/>
    <w:rsid w:val="00D67C4D"/>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3DFA"/>
    <w:rsid w:val="00D74B6B"/>
    <w:rsid w:val="00D75921"/>
    <w:rsid w:val="00D75AB4"/>
    <w:rsid w:val="00D75E81"/>
    <w:rsid w:val="00D760A8"/>
    <w:rsid w:val="00D761F8"/>
    <w:rsid w:val="00D762CD"/>
    <w:rsid w:val="00D76B37"/>
    <w:rsid w:val="00D76CB8"/>
    <w:rsid w:val="00D773F4"/>
    <w:rsid w:val="00D77A26"/>
    <w:rsid w:val="00D804A6"/>
    <w:rsid w:val="00D80BD2"/>
    <w:rsid w:val="00D80C65"/>
    <w:rsid w:val="00D80E58"/>
    <w:rsid w:val="00D81123"/>
    <w:rsid w:val="00D81257"/>
    <w:rsid w:val="00D8164B"/>
    <w:rsid w:val="00D81805"/>
    <w:rsid w:val="00D821D2"/>
    <w:rsid w:val="00D832D2"/>
    <w:rsid w:val="00D832FB"/>
    <w:rsid w:val="00D833BC"/>
    <w:rsid w:val="00D8355C"/>
    <w:rsid w:val="00D8495E"/>
    <w:rsid w:val="00D85091"/>
    <w:rsid w:val="00D85155"/>
    <w:rsid w:val="00D852A2"/>
    <w:rsid w:val="00D85EA4"/>
    <w:rsid w:val="00D86548"/>
    <w:rsid w:val="00D8657E"/>
    <w:rsid w:val="00D905ED"/>
    <w:rsid w:val="00D90605"/>
    <w:rsid w:val="00D9074A"/>
    <w:rsid w:val="00D9090C"/>
    <w:rsid w:val="00D9097D"/>
    <w:rsid w:val="00D90E26"/>
    <w:rsid w:val="00D91B29"/>
    <w:rsid w:val="00D91E1A"/>
    <w:rsid w:val="00D91FAA"/>
    <w:rsid w:val="00D9223D"/>
    <w:rsid w:val="00D924ED"/>
    <w:rsid w:val="00D92A02"/>
    <w:rsid w:val="00D92D5E"/>
    <w:rsid w:val="00D930F3"/>
    <w:rsid w:val="00D938FA"/>
    <w:rsid w:val="00D93976"/>
    <w:rsid w:val="00D93DC0"/>
    <w:rsid w:val="00D9467F"/>
    <w:rsid w:val="00D947B7"/>
    <w:rsid w:val="00D949C7"/>
    <w:rsid w:val="00D94D77"/>
    <w:rsid w:val="00D94E69"/>
    <w:rsid w:val="00D950CB"/>
    <w:rsid w:val="00D952E4"/>
    <w:rsid w:val="00D95624"/>
    <w:rsid w:val="00D95B22"/>
    <w:rsid w:val="00D95F68"/>
    <w:rsid w:val="00D96547"/>
    <w:rsid w:val="00D965EF"/>
    <w:rsid w:val="00D96680"/>
    <w:rsid w:val="00D96B8F"/>
    <w:rsid w:val="00D970DD"/>
    <w:rsid w:val="00D97362"/>
    <w:rsid w:val="00D97677"/>
    <w:rsid w:val="00DA03FE"/>
    <w:rsid w:val="00DA0B2B"/>
    <w:rsid w:val="00DA13D6"/>
    <w:rsid w:val="00DA151B"/>
    <w:rsid w:val="00DA15C0"/>
    <w:rsid w:val="00DA1E12"/>
    <w:rsid w:val="00DA1F29"/>
    <w:rsid w:val="00DA23C2"/>
    <w:rsid w:val="00DA24E2"/>
    <w:rsid w:val="00DA2C14"/>
    <w:rsid w:val="00DA32E6"/>
    <w:rsid w:val="00DA32F7"/>
    <w:rsid w:val="00DA36C9"/>
    <w:rsid w:val="00DA370B"/>
    <w:rsid w:val="00DA3938"/>
    <w:rsid w:val="00DA40DD"/>
    <w:rsid w:val="00DA4BE6"/>
    <w:rsid w:val="00DA565F"/>
    <w:rsid w:val="00DA566C"/>
    <w:rsid w:val="00DA56D6"/>
    <w:rsid w:val="00DA5E0C"/>
    <w:rsid w:val="00DA61C3"/>
    <w:rsid w:val="00DA6E41"/>
    <w:rsid w:val="00DA7113"/>
    <w:rsid w:val="00DA771C"/>
    <w:rsid w:val="00DA7B9F"/>
    <w:rsid w:val="00DA7F5D"/>
    <w:rsid w:val="00DB00E0"/>
    <w:rsid w:val="00DB0163"/>
    <w:rsid w:val="00DB07A4"/>
    <w:rsid w:val="00DB0FA1"/>
    <w:rsid w:val="00DB1EEC"/>
    <w:rsid w:val="00DB2053"/>
    <w:rsid w:val="00DB21CE"/>
    <w:rsid w:val="00DB21EA"/>
    <w:rsid w:val="00DB227D"/>
    <w:rsid w:val="00DB2997"/>
    <w:rsid w:val="00DB40F3"/>
    <w:rsid w:val="00DB4131"/>
    <w:rsid w:val="00DB4B33"/>
    <w:rsid w:val="00DB5027"/>
    <w:rsid w:val="00DB5457"/>
    <w:rsid w:val="00DB5517"/>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55C0"/>
    <w:rsid w:val="00DC57BD"/>
    <w:rsid w:val="00DC58A2"/>
    <w:rsid w:val="00DC58C4"/>
    <w:rsid w:val="00DC6218"/>
    <w:rsid w:val="00DC67AC"/>
    <w:rsid w:val="00DC6D5F"/>
    <w:rsid w:val="00DC741A"/>
    <w:rsid w:val="00DC7503"/>
    <w:rsid w:val="00DC7B6E"/>
    <w:rsid w:val="00DD03E3"/>
    <w:rsid w:val="00DD04AB"/>
    <w:rsid w:val="00DD0692"/>
    <w:rsid w:val="00DD09F7"/>
    <w:rsid w:val="00DD0B00"/>
    <w:rsid w:val="00DD0B20"/>
    <w:rsid w:val="00DD1425"/>
    <w:rsid w:val="00DD15FA"/>
    <w:rsid w:val="00DD174E"/>
    <w:rsid w:val="00DD1B28"/>
    <w:rsid w:val="00DD1D57"/>
    <w:rsid w:val="00DD23E1"/>
    <w:rsid w:val="00DD350D"/>
    <w:rsid w:val="00DD352E"/>
    <w:rsid w:val="00DD359C"/>
    <w:rsid w:val="00DD3B19"/>
    <w:rsid w:val="00DD3FE0"/>
    <w:rsid w:val="00DD4216"/>
    <w:rsid w:val="00DD4D93"/>
    <w:rsid w:val="00DD4F6E"/>
    <w:rsid w:val="00DD50DD"/>
    <w:rsid w:val="00DD5553"/>
    <w:rsid w:val="00DD56FD"/>
    <w:rsid w:val="00DD5982"/>
    <w:rsid w:val="00DD5AE1"/>
    <w:rsid w:val="00DD5B31"/>
    <w:rsid w:val="00DD62B7"/>
    <w:rsid w:val="00DD6D75"/>
    <w:rsid w:val="00DD6FE3"/>
    <w:rsid w:val="00DD7225"/>
    <w:rsid w:val="00DD75C4"/>
    <w:rsid w:val="00DD78F6"/>
    <w:rsid w:val="00DE04A4"/>
    <w:rsid w:val="00DE0866"/>
    <w:rsid w:val="00DE1113"/>
    <w:rsid w:val="00DE151B"/>
    <w:rsid w:val="00DE1C51"/>
    <w:rsid w:val="00DE1F2B"/>
    <w:rsid w:val="00DE2443"/>
    <w:rsid w:val="00DE274C"/>
    <w:rsid w:val="00DE287D"/>
    <w:rsid w:val="00DE2A8B"/>
    <w:rsid w:val="00DE3794"/>
    <w:rsid w:val="00DE4090"/>
    <w:rsid w:val="00DE44DE"/>
    <w:rsid w:val="00DE4A17"/>
    <w:rsid w:val="00DE5003"/>
    <w:rsid w:val="00DE5183"/>
    <w:rsid w:val="00DE5696"/>
    <w:rsid w:val="00DE579C"/>
    <w:rsid w:val="00DE5A92"/>
    <w:rsid w:val="00DE60A2"/>
    <w:rsid w:val="00DE6C0F"/>
    <w:rsid w:val="00DE7727"/>
    <w:rsid w:val="00DE7BC8"/>
    <w:rsid w:val="00DE7D8F"/>
    <w:rsid w:val="00DF0646"/>
    <w:rsid w:val="00DF1383"/>
    <w:rsid w:val="00DF1775"/>
    <w:rsid w:val="00DF1E05"/>
    <w:rsid w:val="00DF23CD"/>
    <w:rsid w:val="00DF29E8"/>
    <w:rsid w:val="00DF29EF"/>
    <w:rsid w:val="00DF2A1A"/>
    <w:rsid w:val="00DF358D"/>
    <w:rsid w:val="00DF35D8"/>
    <w:rsid w:val="00DF386B"/>
    <w:rsid w:val="00DF4100"/>
    <w:rsid w:val="00DF4239"/>
    <w:rsid w:val="00DF4540"/>
    <w:rsid w:val="00DF4CC2"/>
    <w:rsid w:val="00DF56E5"/>
    <w:rsid w:val="00DF573C"/>
    <w:rsid w:val="00DF5A4B"/>
    <w:rsid w:val="00DF601D"/>
    <w:rsid w:val="00DF6104"/>
    <w:rsid w:val="00DF63CD"/>
    <w:rsid w:val="00DF6917"/>
    <w:rsid w:val="00DF7418"/>
    <w:rsid w:val="00DF7543"/>
    <w:rsid w:val="00DF7B51"/>
    <w:rsid w:val="00E00116"/>
    <w:rsid w:val="00E005CB"/>
    <w:rsid w:val="00E0065A"/>
    <w:rsid w:val="00E00916"/>
    <w:rsid w:val="00E0095F"/>
    <w:rsid w:val="00E01143"/>
    <w:rsid w:val="00E012CE"/>
    <w:rsid w:val="00E01BAE"/>
    <w:rsid w:val="00E02034"/>
    <w:rsid w:val="00E020C2"/>
    <w:rsid w:val="00E027D6"/>
    <w:rsid w:val="00E028EE"/>
    <w:rsid w:val="00E02C43"/>
    <w:rsid w:val="00E03A59"/>
    <w:rsid w:val="00E03A6C"/>
    <w:rsid w:val="00E03DD8"/>
    <w:rsid w:val="00E03EB1"/>
    <w:rsid w:val="00E0441B"/>
    <w:rsid w:val="00E052F6"/>
    <w:rsid w:val="00E05761"/>
    <w:rsid w:val="00E05937"/>
    <w:rsid w:val="00E06330"/>
    <w:rsid w:val="00E0681D"/>
    <w:rsid w:val="00E06828"/>
    <w:rsid w:val="00E07063"/>
    <w:rsid w:val="00E07D97"/>
    <w:rsid w:val="00E10018"/>
    <w:rsid w:val="00E10E1E"/>
    <w:rsid w:val="00E10F6B"/>
    <w:rsid w:val="00E116FE"/>
    <w:rsid w:val="00E119DC"/>
    <w:rsid w:val="00E11C4A"/>
    <w:rsid w:val="00E11D2D"/>
    <w:rsid w:val="00E11EB0"/>
    <w:rsid w:val="00E12903"/>
    <w:rsid w:val="00E12B25"/>
    <w:rsid w:val="00E13236"/>
    <w:rsid w:val="00E132D1"/>
    <w:rsid w:val="00E139CA"/>
    <w:rsid w:val="00E13EC8"/>
    <w:rsid w:val="00E148D8"/>
    <w:rsid w:val="00E1550E"/>
    <w:rsid w:val="00E15723"/>
    <w:rsid w:val="00E15C02"/>
    <w:rsid w:val="00E15C46"/>
    <w:rsid w:val="00E1603A"/>
    <w:rsid w:val="00E16497"/>
    <w:rsid w:val="00E16BCC"/>
    <w:rsid w:val="00E16BE3"/>
    <w:rsid w:val="00E16D7E"/>
    <w:rsid w:val="00E16F1D"/>
    <w:rsid w:val="00E205B5"/>
    <w:rsid w:val="00E20635"/>
    <w:rsid w:val="00E211B1"/>
    <w:rsid w:val="00E215D5"/>
    <w:rsid w:val="00E21781"/>
    <w:rsid w:val="00E21E96"/>
    <w:rsid w:val="00E22527"/>
    <w:rsid w:val="00E22695"/>
    <w:rsid w:val="00E226C0"/>
    <w:rsid w:val="00E228D4"/>
    <w:rsid w:val="00E22EE2"/>
    <w:rsid w:val="00E2307E"/>
    <w:rsid w:val="00E232BC"/>
    <w:rsid w:val="00E234D2"/>
    <w:rsid w:val="00E238BC"/>
    <w:rsid w:val="00E2443D"/>
    <w:rsid w:val="00E244E9"/>
    <w:rsid w:val="00E2458A"/>
    <w:rsid w:val="00E25516"/>
    <w:rsid w:val="00E266B2"/>
    <w:rsid w:val="00E26845"/>
    <w:rsid w:val="00E27420"/>
    <w:rsid w:val="00E27A5A"/>
    <w:rsid w:val="00E27BC7"/>
    <w:rsid w:val="00E30604"/>
    <w:rsid w:val="00E30829"/>
    <w:rsid w:val="00E30D80"/>
    <w:rsid w:val="00E312D1"/>
    <w:rsid w:val="00E3131F"/>
    <w:rsid w:val="00E319C5"/>
    <w:rsid w:val="00E31B55"/>
    <w:rsid w:val="00E320DB"/>
    <w:rsid w:val="00E324CC"/>
    <w:rsid w:val="00E32926"/>
    <w:rsid w:val="00E32972"/>
    <w:rsid w:val="00E32D3B"/>
    <w:rsid w:val="00E330DA"/>
    <w:rsid w:val="00E33441"/>
    <w:rsid w:val="00E33D9E"/>
    <w:rsid w:val="00E34407"/>
    <w:rsid w:val="00E3467F"/>
    <w:rsid w:val="00E3523E"/>
    <w:rsid w:val="00E3592E"/>
    <w:rsid w:val="00E359C5"/>
    <w:rsid w:val="00E35BA1"/>
    <w:rsid w:val="00E35D47"/>
    <w:rsid w:val="00E3605E"/>
    <w:rsid w:val="00E365BC"/>
    <w:rsid w:val="00E36B67"/>
    <w:rsid w:val="00E37654"/>
    <w:rsid w:val="00E408A0"/>
    <w:rsid w:val="00E413B8"/>
    <w:rsid w:val="00E41912"/>
    <w:rsid w:val="00E41B34"/>
    <w:rsid w:val="00E41CD1"/>
    <w:rsid w:val="00E4290B"/>
    <w:rsid w:val="00E42AC9"/>
    <w:rsid w:val="00E431CD"/>
    <w:rsid w:val="00E4440F"/>
    <w:rsid w:val="00E4451E"/>
    <w:rsid w:val="00E445B5"/>
    <w:rsid w:val="00E445C6"/>
    <w:rsid w:val="00E4470E"/>
    <w:rsid w:val="00E44A19"/>
    <w:rsid w:val="00E44BFE"/>
    <w:rsid w:val="00E44D98"/>
    <w:rsid w:val="00E454D5"/>
    <w:rsid w:val="00E45808"/>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257C"/>
    <w:rsid w:val="00E54475"/>
    <w:rsid w:val="00E54B20"/>
    <w:rsid w:val="00E54D81"/>
    <w:rsid w:val="00E54E6C"/>
    <w:rsid w:val="00E54E84"/>
    <w:rsid w:val="00E554AA"/>
    <w:rsid w:val="00E56AFA"/>
    <w:rsid w:val="00E56C34"/>
    <w:rsid w:val="00E56EE9"/>
    <w:rsid w:val="00E56F35"/>
    <w:rsid w:val="00E574B5"/>
    <w:rsid w:val="00E57526"/>
    <w:rsid w:val="00E57D79"/>
    <w:rsid w:val="00E57F11"/>
    <w:rsid w:val="00E57FAA"/>
    <w:rsid w:val="00E60B5E"/>
    <w:rsid w:val="00E61210"/>
    <w:rsid w:val="00E61597"/>
    <w:rsid w:val="00E61686"/>
    <w:rsid w:val="00E6177B"/>
    <w:rsid w:val="00E618C6"/>
    <w:rsid w:val="00E624B0"/>
    <w:rsid w:val="00E6254A"/>
    <w:rsid w:val="00E63556"/>
    <w:rsid w:val="00E63716"/>
    <w:rsid w:val="00E6415C"/>
    <w:rsid w:val="00E643A6"/>
    <w:rsid w:val="00E655D6"/>
    <w:rsid w:val="00E655FF"/>
    <w:rsid w:val="00E65C2F"/>
    <w:rsid w:val="00E65E14"/>
    <w:rsid w:val="00E66048"/>
    <w:rsid w:val="00E669BF"/>
    <w:rsid w:val="00E66FEF"/>
    <w:rsid w:val="00E673C4"/>
    <w:rsid w:val="00E67D48"/>
    <w:rsid w:val="00E67EFD"/>
    <w:rsid w:val="00E70218"/>
    <w:rsid w:val="00E70339"/>
    <w:rsid w:val="00E70DFE"/>
    <w:rsid w:val="00E71C79"/>
    <w:rsid w:val="00E71DEF"/>
    <w:rsid w:val="00E725F7"/>
    <w:rsid w:val="00E730DC"/>
    <w:rsid w:val="00E7382B"/>
    <w:rsid w:val="00E73AA2"/>
    <w:rsid w:val="00E73DB2"/>
    <w:rsid w:val="00E7426E"/>
    <w:rsid w:val="00E7467C"/>
    <w:rsid w:val="00E74940"/>
    <w:rsid w:val="00E74F96"/>
    <w:rsid w:val="00E75064"/>
    <w:rsid w:val="00E7553B"/>
    <w:rsid w:val="00E756A1"/>
    <w:rsid w:val="00E75864"/>
    <w:rsid w:val="00E75FE0"/>
    <w:rsid w:val="00E76737"/>
    <w:rsid w:val="00E76886"/>
    <w:rsid w:val="00E76DF3"/>
    <w:rsid w:val="00E7773E"/>
    <w:rsid w:val="00E77866"/>
    <w:rsid w:val="00E77A27"/>
    <w:rsid w:val="00E77A52"/>
    <w:rsid w:val="00E806EB"/>
    <w:rsid w:val="00E80FB6"/>
    <w:rsid w:val="00E81558"/>
    <w:rsid w:val="00E81800"/>
    <w:rsid w:val="00E82653"/>
    <w:rsid w:val="00E82CAD"/>
    <w:rsid w:val="00E82E1C"/>
    <w:rsid w:val="00E8318A"/>
    <w:rsid w:val="00E836AC"/>
    <w:rsid w:val="00E83B96"/>
    <w:rsid w:val="00E83CC8"/>
    <w:rsid w:val="00E84310"/>
    <w:rsid w:val="00E84E2B"/>
    <w:rsid w:val="00E84F4E"/>
    <w:rsid w:val="00E855A7"/>
    <w:rsid w:val="00E85C54"/>
    <w:rsid w:val="00E85CD6"/>
    <w:rsid w:val="00E863D4"/>
    <w:rsid w:val="00E8655A"/>
    <w:rsid w:val="00E86828"/>
    <w:rsid w:val="00E86924"/>
    <w:rsid w:val="00E86925"/>
    <w:rsid w:val="00E869C9"/>
    <w:rsid w:val="00E86AA4"/>
    <w:rsid w:val="00E86B29"/>
    <w:rsid w:val="00E8707B"/>
    <w:rsid w:val="00E8708A"/>
    <w:rsid w:val="00E8717C"/>
    <w:rsid w:val="00E87423"/>
    <w:rsid w:val="00E876A0"/>
    <w:rsid w:val="00E876BE"/>
    <w:rsid w:val="00E87B61"/>
    <w:rsid w:val="00E90005"/>
    <w:rsid w:val="00E90C3D"/>
    <w:rsid w:val="00E9176B"/>
    <w:rsid w:val="00E91C6C"/>
    <w:rsid w:val="00E922A3"/>
    <w:rsid w:val="00E9375D"/>
    <w:rsid w:val="00E93A02"/>
    <w:rsid w:val="00E93A0E"/>
    <w:rsid w:val="00E93ADD"/>
    <w:rsid w:val="00E93F52"/>
    <w:rsid w:val="00E94169"/>
    <w:rsid w:val="00E94EAB"/>
    <w:rsid w:val="00E953A2"/>
    <w:rsid w:val="00E95431"/>
    <w:rsid w:val="00E960B6"/>
    <w:rsid w:val="00E9675A"/>
    <w:rsid w:val="00E9713D"/>
    <w:rsid w:val="00E973A9"/>
    <w:rsid w:val="00E97DD9"/>
    <w:rsid w:val="00EA099F"/>
    <w:rsid w:val="00EA1FBE"/>
    <w:rsid w:val="00EA251F"/>
    <w:rsid w:val="00EA3A1D"/>
    <w:rsid w:val="00EA3BFA"/>
    <w:rsid w:val="00EA4203"/>
    <w:rsid w:val="00EA440D"/>
    <w:rsid w:val="00EA45C2"/>
    <w:rsid w:val="00EA5339"/>
    <w:rsid w:val="00EA53D8"/>
    <w:rsid w:val="00EA5AFA"/>
    <w:rsid w:val="00EA5FF0"/>
    <w:rsid w:val="00EA648D"/>
    <w:rsid w:val="00EA6D06"/>
    <w:rsid w:val="00EA77B7"/>
    <w:rsid w:val="00EA7D22"/>
    <w:rsid w:val="00EA7E34"/>
    <w:rsid w:val="00EA7E9F"/>
    <w:rsid w:val="00EB08DC"/>
    <w:rsid w:val="00EB1351"/>
    <w:rsid w:val="00EB149E"/>
    <w:rsid w:val="00EB168E"/>
    <w:rsid w:val="00EB1D19"/>
    <w:rsid w:val="00EB2010"/>
    <w:rsid w:val="00EB24D5"/>
    <w:rsid w:val="00EB260B"/>
    <w:rsid w:val="00EB32F8"/>
    <w:rsid w:val="00EB33B8"/>
    <w:rsid w:val="00EB3414"/>
    <w:rsid w:val="00EB35BB"/>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196C"/>
    <w:rsid w:val="00EC2451"/>
    <w:rsid w:val="00EC249D"/>
    <w:rsid w:val="00EC3290"/>
    <w:rsid w:val="00EC355E"/>
    <w:rsid w:val="00EC36D6"/>
    <w:rsid w:val="00EC3702"/>
    <w:rsid w:val="00EC3867"/>
    <w:rsid w:val="00EC3A33"/>
    <w:rsid w:val="00EC451C"/>
    <w:rsid w:val="00EC4537"/>
    <w:rsid w:val="00EC4BD8"/>
    <w:rsid w:val="00EC586C"/>
    <w:rsid w:val="00EC6B22"/>
    <w:rsid w:val="00EC6DC7"/>
    <w:rsid w:val="00EC7C1B"/>
    <w:rsid w:val="00ED00C2"/>
    <w:rsid w:val="00ED0D1B"/>
    <w:rsid w:val="00ED135C"/>
    <w:rsid w:val="00ED1498"/>
    <w:rsid w:val="00ED17A9"/>
    <w:rsid w:val="00ED1D7E"/>
    <w:rsid w:val="00ED1F29"/>
    <w:rsid w:val="00ED2A83"/>
    <w:rsid w:val="00ED2EFD"/>
    <w:rsid w:val="00ED2FAB"/>
    <w:rsid w:val="00ED38D6"/>
    <w:rsid w:val="00ED3AAE"/>
    <w:rsid w:val="00ED3AFD"/>
    <w:rsid w:val="00ED41EF"/>
    <w:rsid w:val="00ED57CA"/>
    <w:rsid w:val="00ED58D4"/>
    <w:rsid w:val="00ED5D30"/>
    <w:rsid w:val="00ED683A"/>
    <w:rsid w:val="00ED6B41"/>
    <w:rsid w:val="00ED73F0"/>
    <w:rsid w:val="00ED73F2"/>
    <w:rsid w:val="00ED7705"/>
    <w:rsid w:val="00ED7AC9"/>
    <w:rsid w:val="00EE1449"/>
    <w:rsid w:val="00EE1483"/>
    <w:rsid w:val="00EE2029"/>
    <w:rsid w:val="00EE21FF"/>
    <w:rsid w:val="00EE2893"/>
    <w:rsid w:val="00EE2B0E"/>
    <w:rsid w:val="00EE31CF"/>
    <w:rsid w:val="00EE3486"/>
    <w:rsid w:val="00EE3742"/>
    <w:rsid w:val="00EE3764"/>
    <w:rsid w:val="00EE39D6"/>
    <w:rsid w:val="00EE3A85"/>
    <w:rsid w:val="00EE3BB7"/>
    <w:rsid w:val="00EE4110"/>
    <w:rsid w:val="00EE41D1"/>
    <w:rsid w:val="00EE4A13"/>
    <w:rsid w:val="00EE4CB7"/>
    <w:rsid w:val="00EE4F87"/>
    <w:rsid w:val="00EE57E4"/>
    <w:rsid w:val="00EE5D6E"/>
    <w:rsid w:val="00EE62FB"/>
    <w:rsid w:val="00EE678D"/>
    <w:rsid w:val="00EE69B7"/>
    <w:rsid w:val="00EE6C95"/>
    <w:rsid w:val="00EE77E4"/>
    <w:rsid w:val="00EE77FD"/>
    <w:rsid w:val="00EE78CF"/>
    <w:rsid w:val="00EE7B97"/>
    <w:rsid w:val="00EE7D34"/>
    <w:rsid w:val="00EE7D43"/>
    <w:rsid w:val="00EE7E4B"/>
    <w:rsid w:val="00EE7EE7"/>
    <w:rsid w:val="00EF0307"/>
    <w:rsid w:val="00EF06D5"/>
    <w:rsid w:val="00EF0929"/>
    <w:rsid w:val="00EF1007"/>
    <w:rsid w:val="00EF137B"/>
    <w:rsid w:val="00EF1798"/>
    <w:rsid w:val="00EF1C97"/>
    <w:rsid w:val="00EF2310"/>
    <w:rsid w:val="00EF2342"/>
    <w:rsid w:val="00EF236D"/>
    <w:rsid w:val="00EF24C2"/>
    <w:rsid w:val="00EF2B88"/>
    <w:rsid w:val="00EF2E0D"/>
    <w:rsid w:val="00EF2E8F"/>
    <w:rsid w:val="00EF365B"/>
    <w:rsid w:val="00EF399B"/>
    <w:rsid w:val="00EF3FE1"/>
    <w:rsid w:val="00EF4195"/>
    <w:rsid w:val="00EF4764"/>
    <w:rsid w:val="00EF4B45"/>
    <w:rsid w:val="00EF581C"/>
    <w:rsid w:val="00EF63F4"/>
    <w:rsid w:val="00EF65FC"/>
    <w:rsid w:val="00EF71FF"/>
    <w:rsid w:val="00EF7432"/>
    <w:rsid w:val="00EF74E7"/>
    <w:rsid w:val="00EF7966"/>
    <w:rsid w:val="00EF7A98"/>
    <w:rsid w:val="00EF7FDB"/>
    <w:rsid w:val="00F0018C"/>
    <w:rsid w:val="00F008A4"/>
    <w:rsid w:val="00F008EA"/>
    <w:rsid w:val="00F00AA8"/>
    <w:rsid w:val="00F0155E"/>
    <w:rsid w:val="00F0200F"/>
    <w:rsid w:val="00F02706"/>
    <w:rsid w:val="00F02B7C"/>
    <w:rsid w:val="00F0348C"/>
    <w:rsid w:val="00F0378D"/>
    <w:rsid w:val="00F03CDC"/>
    <w:rsid w:val="00F03EEF"/>
    <w:rsid w:val="00F0404B"/>
    <w:rsid w:val="00F04686"/>
    <w:rsid w:val="00F0499E"/>
    <w:rsid w:val="00F04AE3"/>
    <w:rsid w:val="00F04ECF"/>
    <w:rsid w:val="00F0521A"/>
    <w:rsid w:val="00F05337"/>
    <w:rsid w:val="00F05516"/>
    <w:rsid w:val="00F05D53"/>
    <w:rsid w:val="00F060C1"/>
    <w:rsid w:val="00F061FE"/>
    <w:rsid w:val="00F06A1F"/>
    <w:rsid w:val="00F070CF"/>
    <w:rsid w:val="00F07252"/>
    <w:rsid w:val="00F07278"/>
    <w:rsid w:val="00F07439"/>
    <w:rsid w:val="00F076F4"/>
    <w:rsid w:val="00F07F33"/>
    <w:rsid w:val="00F10033"/>
    <w:rsid w:val="00F10112"/>
    <w:rsid w:val="00F105E5"/>
    <w:rsid w:val="00F10B16"/>
    <w:rsid w:val="00F10EBA"/>
    <w:rsid w:val="00F113EB"/>
    <w:rsid w:val="00F12042"/>
    <w:rsid w:val="00F12DAD"/>
    <w:rsid w:val="00F12E5D"/>
    <w:rsid w:val="00F13254"/>
    <w:rsid w:val="00F13343"/>
    <w:rsid w:val="00F136F7"/>
    <w:rsid w:val="00F1450A"/>
    <w:rsid w:val="00F148F4"/>
    <w:rsid w:val="00F149C1"/>
    <w:rsid w:val="00F14A65"/>
    <w:rsid w:val="00F14B07"/>
    <w:rsid w:val="00F14DB4"/>
    <w:rsid w:val="00F15201"/>
    <w:rsid w:val="00F15345"/>
    <w:rsid w:val="00F1623F"/>
    <w:rsid w:val="00F170AE"/>
    <w:rsid w:val="00F1724E"/>
    <w:rsid w:val="00F172E1"/>
    <w:rsid w:val="00F17595"/>
    <w:rsid w:val="00F17600"/>
    <w:rsid w:val="00F17D2B"/>
    <w:rsid w:val="00F207D5"/>
    <w:rsid w:val="00F20A47"/>
    <w:rsid w:val="00F20F18"/>
    <w:rsid w:val="00F20F1F"/>
    <w:rsid w:val="00F2112C"/>
    <w:rsid w:val="00F215A3"/>
    <w:rsid w:val="00F216F1"/>
    <w:rsid w:val="00F2184D"/>
    <w:rsid w:val="00F21C65"/>
    <w:rsid w:val="00F21CD4"/>
    <w:rsid w:val="00F21EAE"/>
    <w:rsid w:val="00F22241"/>
    <w:rsid w:val="00F225BF"/>
    <w:rsid w:val="00F226AB"/>
    <w:rsid w:val="00F22E76"/>
    <w:rsid w:val="00F231EF"/>
    <w:rsid w:val="00F236D4"/>
    <w:rsid w:val="00F238A9"/>
    <w:rsid w:val="00F23AF6"/>
    <w:rsid w:val="00F2401C"/>
    <w:rsid w:val="00F24527"/>
    <w:rsid w:val="00F246B1"/>
    <w:rsid w:val="00F248F8"/>
    <w:rsid w:val="00F248F9"/>
    <w:rsid w:val="00F25226"/>
    <w:rsid w:val="00F252ED"/>
    <w:rsid w:val="00F2536F"/>
    <w:rsid w:val="00F254D3"/>
    <w:rsid w:val="00F25596"/>
    <w:rsid w:val="00F25670"/>
    <w:rsid w:val="00F25D98"/>
    <w:rsid w:val="00F261D9"/>
    <w:rsid w:val="00F26B38"/>
    <w:rsid w:val="00F26F6C"/>
    <w:rsid w:val="00F275F0"/>
    <w:rsid w:val="00F278EE"/>
    <w:rsid w:val="00F27E64"/>
    <w:rsid w:val="00F300AE"/>
    <w:rsid w:val="00F300FB"/>
    <w:rsid w:val="00F30527"/>
    <w:rsid w:val="00F305D6"/>
    <w:rsid w:val="00F30963"/>
    <w:rsid w:val="00F30AC8"/>
    <w:rsid w:val="00F30CC2"/>
    <w:rsid w:val="00F30D46"/>
    <w:rsid w:val="00F3124B"/>
    <w:rsid w:val="00F3142E"/>
    <w:rsid w:val="00F3157E"/>
    <w:rsid w:val="00F31B8B"/>
    <w:rsid w:val="00F31C63"/>
    <w:rsid w:val="00F31C6B"/>
    <w:rsid w:val="00F31C90"/>
    <w:rsid w:val="00F322FE"/>
    <w:rsid w:val="00F32787"/>
    <w:rsid w:val="00F3344D"/>
    <w:rsid w:val="00F3382D"/>
    <w:rsid w:val="00F33D73"/>
    <w:rsid w:val="00F340F4"/>
    <w:rsid w:val="00F34154"/>
    <w:rsid w:val="00F34406"/>
    <w:rsid w:val="00F34408"/>
    <w:rsid w:val="00F34E48"/>
    <w:rsid w:val="00F3568E"/>
    <w:rsid w:val="00F35B9C"/>
    <w:rsid w:val="00F3628B"/>
    <w:rsid w:val="00F368B5"/>
    <w:rsid w:val="00F369BE"/>
    <w:rsid w:val="00F369C7"/>
    <w:rsid w:val="00F37276"/>
    <w:rsid w:val="00F37E09"/>
    <w:rsid w:val="00F407AD"/>
    <w:rsid w:val="00F40A47"/>
    <w:rsid w:val="00F40CBB"/>
    <w:rsid w:val="00F414C4"/>
    <w:rsid w:val="00F4153C"/>
    <w:rsid w:val="00F427F6"/>
    <w:rsid w:val="00F42BE7"/>
    <w:rsid w:val="00F42F52"/>
    <w:rsid w:val="00F434E4"/>
    <w:rsid w:val="00F4359B"/>
    <w:rsid w:val="00F438DD"/>
    <w:rsid w:val="00F44146"/>
    <w:rsid w:val="00F443F6"/>
    <w:rsid w:val="00F448A6"/>
    <w:rsid w:val="00F44A58"/>
    <w:rsid w:val="00F44DE2"/>
    <w:rsid w:val="00F45052"/>
    <w:rsid w:val="00F45747"/>
    <w:rsid w:val="00F45B0B"/>
    <w:rsid w:val="00F45EC5"/>
    <w:rsid w:val="00F45FD0"/>
    <w:rsid w:val="00F464D5"/>
    <w:rsid w:val="00F46A89"/>
    <w:rsid w:val="00F46BCD"/>
    <w:rsid w:val="00F46C57"/>
    <w:rsid w:val="00F474A7"/>
    <w:rsid w:val="00F475D5"/>
    <w:rsid w:val="00F476A5"/>
    <w:rsid w:val="00F47A89"/>
    <w:rsid w:val="00F47B09"/>
    <w:rsid w:val="00F501A6"/>
    <w:rsid w:val="00F50546"/>
    <w:rsid w:val="00F50998"/>
    <w:rsid w:val="00F50B5D"/>
    <w:rsid w:val="00F50B7A"/>
    <w:rsid w:val="00F50F2A"/>
    <w:rsid w:val="00F513FE"/>
    <w:rsid w:val="00F5149A"/>
    <w:rsid w:val="00F53492"/>
    <w:rsid w:val="00F53BD0"/>
    <w:rsid w:val="00F53EBD"/>
    <w:rsid w:val="00F5423E"/>
    <w:rsid w:val="00F54EA6"/>
    <w:rsid w:val="00F54FC1"/>
    <w:rsid w:val="00F557C9"/>
    <w:rsid w:val="00F55966"/>
    <w:rsid w:val="00F55A70"/>
    <w:rsid w:val="00F563FF"/>
    <w:rsid w:val="00F56625"/>
    <w:rsid w:val="00F56E19"/>
    <w:rsid w:val="00F56EED"/>
    <w:rsid w:val="00F57005"/>
    <w:rsid w:val="00F57477"/>
    <w:rsid w:val="00F57A5A"/>
    <w:rsid w:val="00F600FF"/>
    <w:rsid w:val="00F601F4"/>
    <w:rsid w:val="00F61B0C"/>
    <w:rsid w:val="00F61D50"/>
    <w:rsid w:val="00F62B3F"/>
    <w:rsid w:val="00F6308C"/>
    <w:rsid w:val="00F63505"/>
    <w:rsid w:val="00F63694"/>
    <w:rsid w:val="00F63856"/>
    <w:rsid w:val="00F63C33"/>
    <w:rsid w:val="00F641A5"/>
    <w:rsid w:val="00F646A7"/>
    <w:rsid w:val="00F64A74"/>
    <w:rsid w:val="00F64EDF"/>
    <w:rsid w:val="00F64F0F"/>
    <w:rsid w:val="00F65857"/>
    <w:rsid w:val="00F65DC5"/>
    <w:rsid w:val="00F664B1"/>
    <w:rsid w:val="00F66AA3"/>
    <w:rsid w:val="00F6729A"/>
    <w:rsid w:val="00F675C4"/>
    <w:rsid w:val="00F67770"/>
    <w:rsid w:val="00F67890"/>
    <w:rsid w:val="00F679DF"/>
    <w:rsid w:val="00F67A93"/>
    <w:rsid w:val="00F67AA6"/>
    <w:rsid w:val="00F7034E"/>
    <w:rsid w:val="00F7092E"/>
    <w:rsid w:val="00F70D01"/>
    <w:rsid w:val="00F711E8"/>
    <w:rsid w:val="00F71358"/>
    <w:rsid w:val="00F7148A"/>
    <w:rsid w:val="00F7155A"/>
    <w:rsid w:val="00F717A0"/>
    <w:rsid w:val="00F71840"/>
    <w:rsid w:val="00F71843"/>
    <w:rsid w:val="00F71AF8"/>
    <w:rsid w:val="00F71E98"/>
    <w:rsid w:val="00F72697"/>
    <w:rsid w:val="00F729CF"/>
    <w:rsid w:val="00F72B1D"/>
    <w:rsid w:val="00F72F00"/>
    <w:rsid w:val="00F733DC"/>
    <w:rsid w:val="00F7370D"/>
    <w:rsid w:val="00F73A43"/>
    <w:rsid w:val="00F73D02"/>
    <w:rsid w:val="00F744F3"/>
    <w:rsid w:val="00F7470C"/>
    <w:rsid w:val="00F74765"/>
    <w:rsid w:val="00F74DD0"/>
    <w:rsid w:val="00F74ED0"/>
    <w:rsid w:val="00F7505A"/>
    <w:rsid w:val="00F75260"/>
    <w:rsid w:val="00F75BCF"/>
    <w:rsid w:val="00F75BD7"/>
    <w:rsid w:val="00F75C77"/>
    <w:rsid w:val="00F76172"/>
    <w:rsid w:val="00F763CE"/>
    <w:rsid w:val="00F767D3"/>
    <w:rsid w:val="00F767E5"/>
    <w:rsid w:val="00F77012"/>
    <w:rsid w:val="00F7725B"/>
    <w:rsid w:val="00F77268"/>
    <w:rsid w:val="00F774F3"/>
    <w:rsid w:val="00F775D2"/>
    <w:rsid w:val="00F77A13"/>
    <w:rsid w:val="00F80276"/>
    <w:rsid w:val="00F8039D"/>
    <w:rsid w:val="00F808F9"/>
    <w:rsid w:val="00F809FF"/>
    <w:rsid w:val="00F80ACF"/>
    <w:rsid w:val="00F80DBD"/>
    <w:rsid w:val="00F81155"/>
    <w:rsid w:val="00F81236"/>
    <w:rsid w:val="00F81459"/>
    <w:rsid w:val="00F81785"/>
    <w:rsid w:val="00F819D6"/>
    <w:rsid w:val="00F824CF"/>
    <w:rsid w:val="00F82871"/>
    <w:rsid w:val="00F82D9F"/>
    <w:rsid w:val="00F834DD"/>
    <w:rsid w:val="00F83704"/>
    <w:rsid w:val="00F83833"/>
    <w:rsid w:val="00F83D36"/>
    <w:rsid w:val="00F83E76"/>
    <w:rsid w:val="00F83F85"/>
    <w:rsid w:val="00F842F9"/>
    <w:rsid w:val="00F84699"/>
    <w:rsid w:val="00F8494C"/>
    <w:rsid w:val="00F84B12"/>
    <w:rsid w:val="00F84C75"/>
    <w:rsid w:val="00F853EF"/>
    <w:rsid w:val="00F858AF"/>
    <w:rsid w:val="00F860FD"/>
    <w:rsid w:val="00F865B5"/>
    <w:rsid w:val="00F86754"/>
    <w:rsid w:val="00F868E5"/>
    <w:rsid w:val="00F86931"/>
    <w:rsid w:val="00F87524"/>
    <w:rsid w:val="00F87B35"/>
    <w:rsid w:val="00F87DB2"/>
    <w:rsid w:val="00F87FF8"/>
    <w:rsid w:val="00F904B2"/>
    <w:rsid w:val="00F9063E"/>
    <w:rsid w:val="00F90674"/>
    <w:rsid w:val="00F90AD2"/>
    <w:rsid w:val="00F90E71"/>
    <w:rsid w:val="00F91154"/>
    <w:rsid w:val="00F911AE"/>
    <w:rsid w:val="00F91565"/>
    <w:rsid w:val="00F915B1"/>
    <w:rsid w:val="00F91E87"/>
    <w:rsid w:val="00F922C3"/>
    <w:rsid w:val="00F92B63"/>
    <w:rsid w:val="00F930E2"/>
    <w:rsid w:val="00F93B21"/>
    <w:rsid w:val="00F93F89"/>
    <w:rsid w:val="00F942F0"/>
    <w:rsid w:val="00F947DF"/>
    <w:rsid w:val="00F9512C"/>
    <w:rsid w:val="00F95238"/>
    <w:rsid w:val="00F9538F"/>
    <w:rsid w:val="00F963F3"/>
    <w:rsid w:val="00F964A8"/>
    <w:rsid w:val="00F96553"/>
    <w:rsid w:val="00F96A52"/>
    <w:rsid w:val="00F96B99"/>
    <w:rsid w:val="00F97D17"/>
    <w:rsid w:val="00F97DF4"/>
    <w:rsid w:val="00FA08CA"/>
    <w:rsid w:val="00FA0C7A"/>
    <w:rsid w:val="00FA1573"/>
    <w:rsid w:val="00FA1699"/>
    <w:rsid w:val="00FA1779"/>
    <w:rsid w:val="00FA1E05"/>
    <w:rsid w:val="00FA1FA1"/>
    <w:rsid w:val="00FA2106"/>
    <w:rsid w:val="00FA2354"/>
    <w:rsid w:val="00FA24AC"/>
    <w:rsid w:val="00FA2A33"/>
    <w:rsid w:val="00FA2D7E"/>
    <w:rsid w:val="00FA3035"/>
    <w:rsid w:val="00FA3375"/>
    <w:rsid w:val="00FA39D9"/>
    <w:rsid w:val="00FA43CC"/>
    <w:rsid w:val="00FA4654"/>
    <w:rsid w:val="00FA5242"/>
    <w:rsid w:val="00FA62B3"/>
    <w:rsid w:val="00FA63EF"/>
    <w:rsid w:val="00FA65A1"/>
    <w:rsid w:val="00FA691A"/>
    <w:rsid w:val="00FA69E5"/>
    <w:rsid w:val="00FA6E8F"/>
    <w:rsid w:val="00FA7961"/>
    <w:rsid w:val="00FA7DC8"/>
    <w:rsid w:val="00FB075F"/>
    <w:rsid w:val="00FB0A96"/>
    <w:rsid w:val="00FB0EC4"/>
    <w:rsid w:val="00FB11EF"/>
    <w:rsid w:val="00FB1980"/>
    <w:rsid w:val="00FB1BB8"/>
    <w:rsid w:val="00FB2853"/>
    <w:rsid w:val="00FB3219"/>
    <w:rsid w:val="00FB3BD0"/>
    <w:rsid w:val="00FB3D40"/>
    <w:rsid w:val="00FB3F9A"/>
    <w:rsid w:val="00FB3FF4"/>
    <w:rsid w:val="00FB4E84"/>
    <w:rsid w:val="00FB50F5"/>
    <w:rsid w:val="00FB5129"/>
    <w:rsid w:val="00FB5138"/>
    <w:rsid w:val="00FB575F"/>
    <w:rsid w:val="00FB591C"/>
    <w:rsid w:val="00FB62DD"/>
    <w:rsid w:val="00FB6A23"/>
    <w:rsid w:val="00FB7390"/>
    <w:rsid w:val="00FB7816"/>
    <w:rsid w:val="00FB79F9"/>
    <w:rsid w:val="00FB7BF9"/>
    <w:rsid w:val="00FB7F57"/>
    <w:rsid w:val="00FB7F73"/>
    <w:rsid w:val="00FC09B6"/>
    <w:rsid w:val="00FC0E05"/>
    <w:rsid w:val="00FC1627"/>
    <w:rsid w:val="00FC16D8"/>
    <w:rsid w:val="00FC2709"/>
    <w:rsid w:val="00FC2735"/>
    <w:rsid w:val="00FC294C"/>
    <w:rsid w:val="00FC29D1"/>
    <w:rsid w:val="00FC2BFF"/>
    <w:rsid w:val="00FC2CCC"/>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CB8"/>
    <w:rsid w:val="00FC6F00"/>
    <w:rsid w:val="00FC7619"/>
    <w:rsid w:val="00FC7ABA"/>
    <w:rsid w:val="00FD022A"/>
    <w:rsid w:val="00FD09D6"/>
    <w:rsid w:val="00FD1353"/>
    <w:rsid w:val="00FD146C"/>
    <w:rsid w:val="00FD1819"/>
    <w:rsid w:val="00FD1914"/>
    <w:rsid w:val="00FD1A70"/>
    <w:rsid w:val="00FD21A0"/>
    <w:rsid w:val="00FD2A85"/>
    <w:rsid w:val="00FD2C8E"/>
    <w:rsid w:val="00FD2EF1"/>
    <w:rsid w:val="00FD3440"/>
    <w:rsid w:val="00FD41F9"/>
    <w:rsid w:val="00FD44F8"/>
    <w:rsid w:val="00FD46A2"/>
    <w:rsid w:val="00FD4BBB"/>
    <w:rsid w:val="00FD4E63"/>
    <w:rsid w:val="00FD528E"/>
    <w:rsid w:val="00FD552D"/>
    <w:rsid w:val="00FD63B8"/>
    <w:rsid w:val="00FD6795"/>
    <w:rsid w:val="00FD67DE"/>
    <w:rsid w:val="00FD684A"/>
    <w:rsid w:val="00FD7711"/>
    <w:rsid w:val="00FE131C"/>
    <w:rsid w:val="00FE174A"/>
    <w:rsid w:val="00FE197B"/>
    <w:rsid w:val="00FE366F"/>
    <w:rsid w:val="00FE3700"/>
    <w:rsid w:val="00FE3FDC"/>
    <w:rsid w:val="00FE424B"/>
    <w:rsid w:val="00FE4872"/>
    <w:rsid w:val="00FE49B8"/>
    <w:rsid w:val="00FE4BB2"/>
    <w:rsid w:val="00FE536E"/>
    <w:rsid w:val="00FE540B"/>
    <w:rsid w:val="00FE55FE"/>
    <w:rsid w:val="00FE657C"/>
    <w:rsid w:val="00FE6F61"/>
    <w:rsid w:val="00FE758B"/>
    <w:rsid w:val="00FE79ED"/>
    <w:rsid w:val="00FE7A3E"/>
    <w:rsid w:val="00FE7A7B"/>
    <w:rsid w:val="00FE7BEF"/>
    <w:rsid w:val="00FE7D17"/>
    <w:rsid w:val="00FE7D91"/>
    <w:rsid w:val="00FE7E75"/>
    <w:rsid w:val="00FE7ED2"/>
    <w:rsid w:val="00FF03FB"/>
    <w:rsid w:val="00FF081A"/>
    <w:rsid w:val="00FF087D"/>
    <w:rsid w:val="00FF0C25"/>
    <w:rsid w:val="00FF0D90"/>
    <w:rsid w:val="00FF0F0A"/>
    <w:rsid w:val="00FF1068"/>
    <w:rsid w:val="00FF113B"/>
    <w:rsid w:val="00FF11A3"/>
    <w:rsid w:val="00FF16B5"/>
    <w:rsid w:val="00FF1919"/>
    <w:rsid w:val="00FF2391"/>
    <w:rsid w:val="00FF28E0"/>
    <w:rsid w:val="00FF304C"/>
    <w:rsid w:val="00FF3A7C"/>
    <w:rsid w:val="00FF3CBE"/>
    <w:rsid w:val="00FF3F40"/>
    <w:rsid w:val="00FF4059"/>
    <w:rsid w:val="00FF4088"/>
    <w:rsid w:val="00FF42BC"/>
    <w:rsid w:val="00FF5024"/>
    <w:rsid w:val="00FF50BA"/>
    <w:rsid w:val="00FF5736"/>
    <w:rsid w:val="00FF5AE0"/>
    <w:rsid w:val="00FF5B2B"/>
    <w:rsid w:val="00FF5E49"/>
    <w:rsid w:val="00FF676E"/>
    <w:rsid w:val="00FF6AE1"/>
    <w:rsid w:val="00FF6FA6"/>
    <w:rsid w:val="00FF72B7"/>
    <w:rsid w:val="00FF73D7"/>
    <w:rsid w:val="00FF7509"/>
    <w:rsid w:val="00FF7B8B"/>
    <w:rsid w:val="00FF7C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hsdate"/>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B5621"/>
    <w:pPr>
      <w:spacing w:after="180"/>
    </w:pPr>
    <w:rPr>
      <w:kern w:val="0"/>
      <w:sz w:val="20"/>
      <w:szCs w:val="20"/>
      <w:lang w:val="en-GB" w:eastAsia="en-US"/>
    </w:rPr>
  </w:style>
  <w:style w:type="paragraph" w:styleId="10">
    <w:name w:val="heading 1"/>
    <w:aliases w:val="H1"/>
    <w:basedOn w:val="a1"/>
    <w:next w:val="a1"/>
    <w:link w:val="1Char"/>
    <w:uiPriority w:val="99"/>
    <w:qFormat/>
    <w:rsid w:val="00D25335"/>
    <w:pPr>
      <w:keepNext/>
      <w:keepLines/>
      <w:pBdr>
        <w:top w:val="single" w:sz="12" w:space="3" w:color="auto"/>
      </w:pBdr>
      <w:spacing w:before="240"/>
      <w:ind w:left="993"/>
      <w:outlineLvl w:val="0"/>
    </w:pPr>
    <w:rPr>
      <w:rFonts w:ascii="Arial" w:hAnsi="Arial"/>
      <w:sz w:val="32"/>
    </w:rPr>
  </w:style>
  <w:style w:type="paragraph" w:styleId="21">
    <w:name w:val="heading 2"/>
    <w:basedOn w:val="10"/>
    <w:next w:val="a1"/>
    <w:link w:val="2Char"/>
    <w:uiPriority w:val="99"/>
    <w:qFormat/>
    <w:rsid w:val="00465CF7"/>
    <w:pPr>
      <w:numPr>
        <w:ilvl w:val="1"/>
      </w:numPr>
      <w:pBdr>
        <w:top w:val="none" w:sz="0" w:space="0" w:color="auto"/>
      </w:pBdr>
      <w:spacing w:before="180"/>
      <w:ind w:rightChars="100" w:right="100"/>
      <w:outlineLvl w:val="1"/>
    </w:pPr>
    <w:rPr>
      <w:sz w:val="28"/>
    </w:rPr>
  </w:style>
  <w:style w:type="paragraph" w:styleId="3">
    <w:name w:val="heading 3"/>
    <w:basedOn w:val="21"/>
    <w:next w:val="a1"/>
    <w:link w:val="3Char"/>
    <w:uiPriority w:val="99"/>
    <w:qFormat/>
    <w:rsid w:val="00465CF7"/>
    <w:pPr>
      <w:numPr>
        <w:ilvl w:val="2"/>
      </w:numPr>
      <w:spacing w:before="120"/>
      <w:outlineLvl w:val="2"/>
    </w:pPr>
    <w:rPr>
      <w:sz w:val="24"/>
    </w:rPr>
  </w:style>
  <w:style w:type="paragraph" w:styleId="41">
    <w:name w:val="heading 4"/>
    <w:aliases w:val="h4,H4,H41,h41,H42,h42,H43,h43,H411,h411,H421,h421,H44,h44,H412,h412,H422,h422,H431,h431,H45,h45,H413,h413,H423,h423,H432,h432,H46,h46,H47,h47,Memo Heading 4,Memo Heading 5,Heading,4,Memo,5,3,no,break,4H,Head4,41,42,43,411,421,44,412,422,45"/>
    <w:basedOn w:val="3"/>
    <w:next w:val="a1"/>
    <w:link w:val="4Char"/>
    <w:uiPriority w:val="99"/>
    <w:qFormat/>
    <w:rsid w:val="00D25335"/>
    <w:pPr>
      <w:numPr>
        <w:ilvl w:val="3"/>
      </w:numPr>
      <w:ind w:left="284"/>
      <w:outlineLvl w:val="3"/>
    </w:pPr>
  </w:style>
  <w:style w:type="paragraph" w:styleId="5">
    <w:name w:val="heading 5"/>
    <w:aliases w:val="h5,Heading5"/>
    <w:basedOn w:val="41"/>
    <w:next w:val="a1"/>
    <w:link w:val="5Char"/>
    <w:uiPriority w:val="99"/>
    <w:qFormat/>
    <w:rsid w:val="0013204A"/>
    <w:pPr>
      <w:numPr>
        <w:ilvl w:val="0"/>
      </w:numPr>
      <w:outlineLvl w:val="4"/>
    </w:pPr>
    <w:rPr>
      <w:sz w:val="22"/>
    </w:rPr>
  </w:style>
  <w:style w:type="paragraph" w:styleId="6">
    <w:name w:val="heading 6"/>
    <w:basedOn w:val="H6"/>
    <w:next w:val="a1"/>
    <w:link w:val="6Char"/>
    <w:uiPriority w:val="99"/>
    <w:qFormat/>
    <w:rsid w:val="00F93B21"/>
    <w:pPr>
      <w:outlineLvl w:val="5"/>
    </w:pPr>
  </w:style>
  <w:style w:type="paragraph" w:styleId="7">
    <w:name w:val="heading 7"/>
    <w:basedOn w:val="H6"/>
    <w:next w:val="a1"/>
    <w:link w:val="7Char"/>
    <w:uiPriority w:val="99"/>
    <w:qFormat/>
    <w:rsid w:val="00F93B21"/>
    <w:pPr>
      <w:outlineLvl w:val="6"/>
    </w:pPr>
  </w:style>
  <w:style w:type="paragraph" w:styleId="8">
    <w:name w:val="heading 8"/>
    <w:basedOn w:val="7"/>
    <w:next w:val="a1"/>
    <w:link w:val="8Char"/>
    <w:uiPriority w:val="99"/>
    <w:qFormat/>
    <w:rsid w:val="00F93B21"/>
    <w:pPr>
      <w:outlineLvl w:val="7"/>
    </w:pPr>
  </w:style>
  <w:style w:type="paragraph" w:styleId="9">
    <w:name w:val="heading 9"/>
    <w:basedOn w:val="8"/>
    <w:next w:val="a1"/>
    <w:link w:val="9Char"/>
    <w:uiPriority w:val="99"/>
    <w:qFormat/>
    <w:rsid w:val="00FC46CF"/>
    <w:pPr>
      <w:pBdr>
        <w:top w:val="single" w:sz="12" w:space="3" w:color="auto"/>
      </w:pBdr>
      <w:spacing w:before="240"/>
      <w:ind w:left="0" w:firstLine="0"/>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0"/>
    <w:uiPriority w:val="99"/>
    <w:locked/>
    <w:rsid w:val="00326166"/>
    <w:rPr>
      <w:rFonts w:ascii="Arial" w:hAnsi="Arial"/>
      <w:kern w:val="0"/>
      <w:sz w:val="32"/>
      <w:szCs w:val="20"/>
      <w:lang w:val="en-GB" w:eastAsia="en-US"/>
    </w:rPr>
  </w:style>
  <w:style w:type="character" w:customStyle="1" w:styleId="2Char">
    <w:name w:val="标题 2 Char"/>
    <w:basedOn w:val="1Char"/>
    <w:link w:val="21"/>
    <w:uiPriority w:val="99"/>
    <w:locked/>
    <w:rsid w:val="00465CF7"/>
    <w:rPr>
      <w:sz w:val="28"/>
    </w:rPr>
  </w:style>
  <w:style w:type="character" w:customStyle="1" w:styleId="3Char">
    <w:name w:val="标题 3 Char"/>
    <w:basedOn w:val="a2"/>
    <w:link w:val="3"/>
    <w:uiPriority w:val="99"/>
    <w:semiHidden/>
    <w:locked/>
    <w:rsid w:val="002123CD"/>
    <w:rPr>
      <w:rFonts w:cs="Times New Roman"/>
      <w:b/>
      <w:bCs/>
      <w:kern w:val="0"/>
      <w:sz w:val="32"/>
      <w:szCs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1"/>
    <w:uiPriority w:val="99"/>
    <w:semiHidden/>
    <w:locked/>
    <w:rsid w:val="002123CD"/>
    <w:rPr>
      <w:rFonts w:ascii="Cambria" w:eastAsia="宋体" w:hAnsi="Cambria" w:cs="Times New Roman"/>
      <w:b/>
      <w:bCs/>
      <w:kern w:val="0"/>
      <w:sz w:val="28"/>
      <w:szCs w:val="28"/>
      <w:lang w:val="en-GB" w:eastAsia="en-US"/>
    </w:rPr>
  </w:style>
  <w:style w:type="character" w:customStyle="1" w:styleId="5Char">
    <w:name w:val="标题 5 Char"/>
    <w:aliases w:val="h5 Char,Heading5 Char"/>
    <w:basedOn w:val="a2"/>
    <w:link w:val="5"/>
    <w:uiPriority w:val="99"/>
    <w:semiHidden/>
    <w:locked/>
    <w:rsid w:val="002123CD"/>
    <w:rPr>
      <w:rFonts w:cs="Times New Roman"/>
      <w:b/>
      <w:bCs/>
      <w:kern w:val="0"/>
      <w:sz w:val="28"/>
      <w:szCs w:val="28"/>
      <w:lang w:val="en-GB" w:eastAsia="en-US"/>
    </w:rPr>
  </w:style>
  <w:style w:type="character" w:customStyle="1" w:styleId="6Char">
    <w:name w:val="标题 6 Char"/>
    <w:basedOn w:val="a2"/>
    <w:link w:val="6"/>
    <w:uiPriority w:val="99"/>
    <w:semiHidden/>
    <w:locked/>
    <w:rsid w:val="002123CD"/>
    <w:rPr>
      <w:rFonts w:ascii="Cambria" w:eastAsia="宋体" w:hAnsi="Cambria" w:cs="Times New Roman"/>
      <w:b/>
      <w:bCs/>
      <w:kern w:val="0"/>
      <w:sz w:val="24"/>
      <w:szCs w:val="24"/>
      <w:lang w:val="en-GB" w:eastAsia="en-US"/>
    </w:rPr>
  </w:style>
  <w:style w:type="character" w:customStyle="1" w:styleId="7Char">
    <w:name w:val="标题 7 Char"/>
    <w:basedOn w:val="a2"/>
    <w:link w:val="7"/>
    <w:uiPriority w:val="99"/>
    <w:semiHidden/>
    <w:locked/>
    <w:rsid w:val="002123CD"/>
    <w:rPr>
      <w:rFonts w:cs="Times New Roman"/>
      <w:b/>
      <w:bCs/>
      <w:kern w:val="0"/>
      <w:sz w:val="24"/>
      <w:szCs w:val="24"/>
      <w:lang w:val="en-GB" w:eastAsia="en-US"/>
    </w:rPr>
  </w:style>
  <w:style w:type="character" w:customStyle="1" w:styleId="8Char">
    <w:name w:val="标题 8 Char"/>
    <w:basedOn w:val="a2"/>
    <w:link w:val="8"/>
    <w:uiPriority w:val="99"/>
    <w:semiHidden/>
    <w:locked/>
    <w:rsid w:val="002123CD"/>
    <w:rPr>
      <w:rFonts w:ascii="Cambria" w:eastAsia="宋体" w:hAnsi="Cambria" w:cs="Times New Roman"/>
      <w:kern w:val="0"/>
      <w:sz w:val="24"/>
      <w:szCs w:val="24"/>
      <w:lang w:val="en-GB" w:eastAsia="en-US"/>
    </w:rPr>
  </w:style>
  <w:style w:type="character" w:customStyle="1" w:styleId="9Char">
    <w:name w:val="标题 9 Char"/>
    <w:basedOn w:val="a2"/>
    <w:link w:val="9"/>
    <w:uiPriority w:val="99"/>
    <w:semiHidden/>
    <w:locked/>
    <w:rsid w:val="002123CD"/>
    <w:rPr>
      <w:rFonts w:ascii="Cambria" w:eastAsia="宋体" w:hAnsi="Cambria" w:cs="Times New Roman"/>
      <w:kern w:val="0"/>
      <w:sz w:val="21"/>
      <w:szCs w:val="21"/>
      <w:lang w:val="en-GB" w:eastAsia="en-US"/>
    </w:rPr>
  </w:style>
  <w:style w:type="paragraph" w:customStyle="1" w:styleId="H6">
    <w:name w:val="H6"/>
    <w:basedOn w:val="5"/>
    <w:next w:val="a1"/>
    <w:uiPriority w:val="99"/>
    <w:rsid w:val="00F93B21"/>
    <w:pPr>
      <w:ind w:left="1985" w:hanging="1985"/>
      <w:outlineLvl w:val="9"/>
    </w:pPr>
    <w:rPr>
      <w:sz w:val="20"/>
    </w:rPr>
  </w:style>
  <w:style w:type="paragraph" w:styleId="80">
    <w:name w:val="toc 8"/>
    <w:basedOn w:val="11"/>
    <w:uiPriority w:val="99"/>
    <w:semiHidden/>
    <w:rsid w:val="00F93B21"/>
    <w:pPr>
      <w:spacing w:before="180"/>
      <w:ind w:left="2693" w:hanging="2693"/>
    </w:pPr>
    <w:rPr>
      <w:b/>
    </w:rPr>
  </w:style>
  <w:style w:type="paragraph" w:styleId="11">
    <w:name w:val="toc 1"/>
    <w:basedOn w:val="a1"/>
    <w:uiPriority w:val="99"/>
    <w:semiHidden/>
    <w:rsid w:val="00F93B21"/>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F93B21"/>
    <w:pPr>
      <w:framePr w:wrap="notBeside" w:hAnchor="margin" w:yAlign="center"/>
      <w:widowControl w:val="0"/>
      <w:spacing w:line="240" w:lineRule="atLeast"/>
      <w:jc w:val="right"/>
    </w:pPr>
    <w:rPr>
      <w:rFonts w:ascii="Arial" w:hAnsi="Arial"/>
      <w:b/>
      <w:kern w:val="0"/>
      <w:sz w:val="34"/>
      <w:szCs w:val="20"/>
      <w:lang w:val="en-GB" w:eastAsia="en-US"/>
    </w:rPr>
  </w:style>
  <w:style w:type="paragraph" w:styleId="50">
    <w:name w:val="toc 5"/>
    <w:basedOn w:val="42"/>
    <w:uiPriority w:val="99"/>
    <w:semiHidden/>
    <w:rsid w:val="00F93B21"/>
    <w:pPr>
      <w:ind w:left="1701" w:hanging="1701"/>
    </w:pPr>
  </w:style>
  <w:style w:type="paragraph" w:styleId="42">
    <w:name w:val="toc 4"/>
    <w:basedOn w:val="30"/>
    <w:uiPriority w:val="99"/>
    <w:semiHidden/>
    <w:rsid w:val="00F93B21"/>
    <w:pPr>
      <w:ind w:left="1418" w:hanging="1418"/>
    </w:pPr>
  </w:style>
  <w:style w:type="paragraph" w:styleId="30">
    <w:name w:val="toc 3"/>
    <w:basedOn w:val="22"/>
    <w:uiPriority w:val="99"/>
    <w:semiHidden/>
    <w:rsid w:val="00F93B21"/>
    <w:pPr>
      <w:ind w:left="1134" w:hanging="1134"/>
    </w:pPr>
  </w:style>
  <w:style w:type="paragraph" w:styleId="22">
    <w:name w:val="toc 2"/>
    <w:basedOn w:val="11"/>
    <w:uiPriority w:val="99"/>
    <w:semiHidden/>
    <w:rsid w:val="00F93B21"/>
    <w:pPr>
      <w:keepNext w:val="0"/>
      <w:spacing w:before="0"/>
      <w:ind w:left="851" w:hanging="851"/>
    </w:pPr>
    <w:rPr>
      <w:sz w:val="20"/>
    </w:rPr>
  </w:style>
  <w:style w:type="paragraph" w:styleId="23">
    <w:name w:val="index 2"/>
    <w:basedOn w:val="12"/>
    <w:uiPriority w:val="99"/>
    <w:semiHidden/>
    <w:rsid w:val="00F93B21"/>
    <w:pPr>
      <w:ind w:left="284"/>
    </w:pPr>
  </w:style>
  <w:style w:type="paragraph" w:styleId="12">
    <w:name w:val="index 1"/>
    <w:basedOn w:val="a1"/>
    <w:uiPriority w:val="99"/>
    <w:semiHidden/>
    <w:rsid w:val="00F93B21"/>
    <w:pPr>
      <w:keepLines/>
      <w:spacing w:after="0"/>
    </w:pPr>
  </w:style>
  <w:style w:type="paragraph" w:customStyle="1" w:styleId="ZH">
    <w:name w:val="ZH"/>
    <w:uiPriority w:val="99"/>
    <w:rsid w:val="00F93B21"/>
    <w:pPr>
      <w:framePr w:wrap="notBeside" w:vAnchor="page" w:hAnchor="margin" w:xAlign="center" w:y="6805"/>
      <w:widowControl w:val="0"/>
    </w:pPr>
    <w:rPr>
      <w:rFonts w:ascii="Arial" w:hAnsi="Arial"/>
      <w:noProof/>
      <w:kern w:val="0"/>
      <w:sz w:val="20"/>
      <w:szCs w:val="20"/>
      <w:lang w:val="en-GB" w:eastAsia="en-US"/>
    </w:rPr>
  </w:style>
  <w:style w:type="paragraph" w:styleId="a0">
    <w:name w:val="List Number"/>
    <w:basedOn w:val="a5"/>
    <w:uiPriority w:val="99"/>
    <w:rsid w:val="00141333"/>
    <w:pPr>
      <w:numPr>
        <w:numId w:val="17"/>
      </w:numPr>
    </w:pPr>
  </w:style>
  <w:style w:type="paragraph" w:styleId="a5">
    <w:name w:val="List"/>
    <w:basedOn w:val="a1"/>
    <w:link w:val="Char"/>
    <w:uiPriority w:val="99"/>
    <w:rsid w:val="00670E91"/>
    <w:pPr>
      <w:ind w:left="704" w:hanging="42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uiPriority w:val="99"/>
    <w:rsid w:val="00F93B21"/>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6"/>
    <w:uiPriority w:val="99"/>
    <w:semiHidden/>
    <w:locked/>
    <w:rsid w:val="002123CD"/>
    <w:rPr>
      <w:rFonts w:cs="Times New Roman"/>
      <w:kern w:val="0"/>
      <w:sz w:val="18"/>
      <w:szCs w:val="18"/>
      <w:lang w:val="en-GB" w:eastAsia="en-US"/>
    </w:rPr>
  </w:style>
  <w:style w:type="character" w:styleId="a7">
    <w:name w:val="footnote reference"/>
    <w:basedOn w:val="a2"/>
    <w:uiPriority w:val="99"/>
    <w:semiHidden/>
    <w:rsid w:val="00F93B21"/>
    <w:rPr>
      <w:rFonts w:cs="Times New Roman"/>
      <w:b/>
      <w:position w:val="6"/>
      <w:sz w:val="16"/>
    </w:rPr>
  </w:style>
  <w:style w:type="paragraph" w:styleId="a8">
    <w:name w:val="footnote text"/>
    <w:basedOn w:val="a1"/>
    <w:link w:val="Char1"/>
    <w:uiPriority w:val="99"/>
    <w:semiHidden/>
    <w:rsid w:val="00F93B21"/>
    <w:pPr>
      <w:keepLines/>
      <w:spacing w:after="0"/>
      <w:ind w:left="454" w:hanging="454"/>
    </w:pPr>
    <w:rPr>
      <w:sz w:val="16"/>
    </w:rPr>
  </w:style>
  <w:style w:type="character" w:customStyle="1" w:styleId="Char1">
    <w:name w:val="脚注文本 Char"/>
    <w:basedOn w:val="a2"/>
    <w:link w:val="a8"/>
    <w:uiPriority w:val="99"/>
    <w:semiHidden/>
    <w:locked/>
    <w:rsid w:val="002123CD"/>
    <w:rPr>
      <w:rFonts w:cs="Times New Roman"/>
      <w:kern w:val="0"/>
      <w:sz w:val="18"/>
      <w:szCs w:val="18"/>
      <w:lang w:val="en-GB" w:eastAsia="en-US"/>
    </w:rPr>
  </w:style>
  <w:style w:type="paragraph" w:customStyle="1" w:styleId="TAH">
    <w:name w:val="TAH"/>
    <w:basedOn w:val="TAC"/>
    <w:uiPriority w:val="99"/>
    <w:rsid w:val="00F93B21"/>
    <w:rPr>
      <w:b/>
    </w:rPr>
  </w:style>
  <w:style w:type="paragraph" w:customStyle="1" w:styleId="TAC">
    <w:name w:val="TAC"/>
    <w:basedOn w:val="TAL"/>
    <w:uiPriority w:val="99"/>
    <w:rsid w:val="00F93B21"/>
    <w:pPr>
      <w:jc w:val="center"/>
    </w:pPr>
  </w:style>
  <w:style w:type="paragraph" w:customStyle="1" w:styleId="TAL">
    <w:name w:val="TAL"/>
    <w:basedOn w:val="a1"/>
    <w:link w:val="TALCar"/>
    <w:uiPriority w:val="99"/>
    <w:rsid w:val="00F93B21"/>
    <w:pPr>
      <w:keepNext/>
      <w:keepLines/>
      <w:spacing w:after="0"/>
    </w:pPr>
    <w:rPr>
      <w:rFonts w:ascii="Arial" w:hAnsi="Arial"/>
      <w:sz w:val="18"/>
    </w:rPr>
  </w:style>
  <w:style w:type="paragraph" w:customStyle="1" w:styleId="TF">
    <w:name w:val="TF"/>
    <w:aliases w:val="left"/>
    <w:basedOn w:val="TH"/>
    <w:link w:val="TFChar"/>
    <w:uiPriority w:val="99"/>
    <w:rsid w:val="00F93B21"/>
    <w:pPr>
      <w:keepNext w:val="0"/>
      <w:spacing w:before="0" w:after="240"/>
    </w:pPr>
  </w:style>
  <w:style w:type="paragraph" w:customStyle="1" w:styleId="TH">
    <w:name w:val="TH"/>
    <w:basedOn w:val="a1"/>
    <w:link w:val="THChar"/>
    <w:uiPriority w:val="99"/>
    <w:rsid w:val="00F93B21"/>
    <w:pPr>
      <w:keepNext/>
      <w:keepLines/>
      <w:spacing w:before="60"/>
      <w:jc w:val="center"/>
    </w:pPr>
    <w:rPr>
      <w:rFonts w:ascii="Arial" w:hAnsi="Arial"/>
      <w:b/>
    </w:rPr>
  </w:style>
  <w:style w:type="paragraph" w:customStyle="1" w:styleId="NO">
    <w:name w:val="NO"/>
    <w:basedOn w:val="a1"/>
    <w:link w:val="NOChar"/>
    <w:uiPriority w:val="99"/>
    <w:rsid w:val="00F93B21"/>
    <w:pPr>
      <w:keepLines/>
      <w:ind w:left="1135" w:hanging="851"/>
    </w:pPr>
  </w:style>
  <w:style w:type="character" w:customStyle="1" w:styleId="NOChar">
    <w:name w:val="NO Char"/>
    <w:basedOn w:val="a2"/>
    <w:link w:val="NO"/>
    <w:uiPriority w:val="99"/>
    <w:locked/>
    <w:rsid w:val="00415963"/>
    <w:rPr>
      <w:rFonts w:cs="Times New Roman"/>
      <w:lang w:val="en-GB" w:eastAsia="en-US" w:bidi="ar-SA"/>
    </w:rPr>
  </w:style>
  <w:style w:type="paragraph" w:styleId="90">
    <w:name w:val="toc 9"/>
    <w:basedOn w:val="80"/>
    <w:uiPriority w:val="99"/>
    <w:semiHidden/>
    <w:rsid w:val="00F93B21"/>
    <w:pPr>
      <w:ind w:left="1418" w:hanging="1418"/>
    </w:pPr>
  </w:style>
  <w:style w:type="paragraph" w:customStyle="1" w:styleId="EX">
    <w:name w:val="EX"/>
    <w:basedOn w:val="a1"/>
    <w:uiPriority w:val="99"/>
    <w:rsid w:val="00F93B21"/>
    <w:pPr>
      <w:keepLines/>
      <w:ind w:left="1702" w:hanging="1418"/>
    </w:pPr>
  </w:style>
  <w:style w:type="paragraph" w:customStyle="1" w:styleId="FP">
    <w:name w:val="FP"/>
    <w:basedOn w:val="a1"/>
    <w:uiPriority w:val="99"/>
    <w:rsid w:val="00F93B21"/>
    <w:pPr>
      <w:spacing w:after="0"/>
    </w:pPr>
  </w:style>
  <w:style w:type="paragraph" w:customStyle="1" w:styleId="LD">
    <w:name w:val="LD"/>
    <w:uiPriority w:val="99"/>
    <w:rsid w:val="00F93B21"/>
    <w:pPr>
      <w:keepNext/>
      <w:keepLines/>
      <w:spacing w:line="180" w:lineRule="exact"/>
    </w:pPr>
    <w:rPr>
      <w:rFonts w:ascii="Courier New" w:hAnsi="Courier New"/>
      <w:noProof/>
      <w:kern w:val="0"/>
      <w:sz w:val="20"/>
      <w:szCs w:val="20"/>
      <w:lang w:val="en-GB" w:eastAsia="en-US"/>
    </w:rPr>
  </w:style>
  <w:style w:type="paragraph" w:customStyle="1" w:styleId="NW">
    <w:name w:val="NW"/>
    <w:basedOn w:val="NO"/>
    <w:uiPriority w:val="99"/>
    <w:rsid w:val="00F93B21"/>
    <w:pPr>
      <w:spacing w:after="0"/>
    </w:pPr>
  </w:style>
  <w:style w:type="paragraph" w:customStyle="1" w:styleId="EW">
    <w:name w:val="EW"/>
    <w:basedOn w:val="EX"/>
    <w:uiPriority w:val="99"/>
    <w:rsid w:val="00F93B21"/>
    <w:pPr>
      <w:spacing w:after="0"/>
    </w:pPr>
  </w:style>
  <w:style w:type="paragraph" w:styleId="60">
    <w:name w:val="toc 6"/>
    <w:basedOn w:val="50"/>
    <w:next w:val="a1"/>
    <w:uiPriority w:val="99"/>
    <w:semiHidden/>
    <w:rsid w:val="00F93B21"/>
    <w:pPr>
      <w:ind w:left="1985" w:hanging="1985"/>
    </w:pPr>
  </w:style>
  <w:style w:type="paragraph" w:styleId="70">
    <w:name w:val="toc 7"/>
    <w:basedOn w:val="60"/>
    <w:next w:val="a1"/>
    <w:uiPriority w:val="99"/>
    <w:semiHidden/>
    <w:rsid w:val="00F93B21"/>
    <w:pPr>
      <w:ind w:left="2268" w:hanging="2268"/>
    </w:pPr>
  </w:style>
  <w:style w:type="paragraph" w:customStyle="1" w:styleId="20">
    <w:name w:val="编号2"/>
    <w:basedOn w:val="a1"/>
    <w:uiPriority w:val="99"/>
    <w:rsid w:val="009D69DE"/>
    <w:pPr>
      <w:numPr>
        <w:numId w:val="20"/>
      </w:numPr>
      <w:tabs>
        <w:tab w:val="clear" w:pos="840"/>
        <w:tab w:val="num" w:pos="704"/>
      </w:tabs>
      <w:ind w:left="704" w:hanging="420"/>
    </w:pPr>
    <w:rPr>
      <w:lang w:eastAsia="zh-CN"/>
    </w:rPr>
  </w:style>
  <w:style w:type="paragraph" w:styleId="a9">
    <w:name w:val="List Bullet"/>
    <w:basedOn w:val="a5"/>
    <w:uiPriority w:val="99"/>
    <w:rsid w:val="00D8495E"/>
    <w:pPr>
      <w:ind w:left="0" w:firstLine="0"/>
    </w:pPr>
  </w:style>
  <w:style w:type="paragraph" w:customStyle="1" w:styleId="Reference">
    <w:name w:val="Reference"/>
    <w:basedOn w:val="a1"/>
    <w:uiPriority w:val="99"/>
    <w:rsid w:val="00872C69"/>
    <w:pPr>
      <w:numPr>
        <w:numId w:val="21"/>
      </w:numPr>
      <w:overflowPunct w:val="0"/>
      <w:autoSpaceDE w:val="0"/>
      <w:autoSpaceDN w:val="0"/>
      <w:adjustRightInd w:val="0"/>
      <w:spacing w:after="120"/>
      <w:textAlignment w:val="baseline"/>
    </w:pPr>
    <w:rPr>
      <w:sz w:val="22"/>
      <w:lang w:eastAsia="zh-CN"/>
    </w:rPr>
  </w:style>
  <w:style w:type="paragraph" w:customStyle="1" w:styleId="EQ">
    <w:name w:val="EQ"/>
    <w:basedOn w:val="a1"/>
    <w:next w:val="a1"/>
    <w:uiPriority w:val="99"/>
    <w:rsid w:val="00F93B21"/>
    <w:pPr>
      <w:keepLines/>
      <w:tabs>
        <w:tab w:val="center" w:pos="4536"/>
        <w:tab w:val="right" w:pos="9072"/>
      </w:tabs>
    </w:pPr>
    <w:rPr>
      <w:noProof/>
    </w:rPr>
  </w:style>
  <w:style w:type="paragraph" w:customStyle="1" w:styleId="NF">
    <w:name w:val="NF"/>
    <w:basedOn w:val="NO"/>
    <w:uiPriority w:val="99"/>
    <w:rsid w:val="00F93B21"/>
    <w:pPr>
      <w:keepNext/>
      <w:spacing w:after="0"/>
    </w:pPr>
    <w:rPr>
      <w:rFonts w:ascii="Arial" w:hAnsi="Arial"/>
      <w:sz w:val="18"/>
    </w:rPr>
  </w:style>
  <w:style w:type="paragraph" w:customStyle="1" w:styleId="PL">
    <w:name w:val="PL"/>
    <w:link w:val="PLChar"/>
    <w:uiPriority w:val="99"/>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kern w:val="0"/>
      <w:sz w:val="16"/>
      <w:szCs w:val="20"/>
      <w:lang w:val="en-GB" w:eastAsia="en-US"/>
    </w:rPr>
  </w:style>
  <w:style w:type="paragraph" w:customStyle="1" w:styleId="TAR">
    <w:name w:val="TAR"/>
    <w:basedOn w:val="TAL"/>
    <w:uiPriority w:val="99"/>
    <w:rsid w:val="00F93B21"/>
    <w:pPr>
      <w:jc w:val="right"/>
    </w:pPr>
  </w:style>
  <w:style w:type="paragraph" w:customStyle="1" w:styleId="TAN">
    <w:name w:val="TAN"/>
    <w:basedOn w:val="TAL"/>
    <w:uiPriority w:val="99"/>
    <w:rsid w:val="00F93B21"/>
    <w:pPr>
      <w:ind w:left="851" w:hanging="851"/>
    </w:pPr>
  </w:style>
  <w:style w:type="paragraph" w:customStyle="1" w:styleId="ZA">
    <w:name w:val="ZA"/>
    <w:uiPriority w:val="99"/>
    <w:rsid w:val="00F93B21"/>
    <w:pPr>
      <w:framePr w:w="10206" w:h="794" w:hRule="exact" w:wrap="notBeside" w:vAnchor="page" w:hAnchor="margin" w:y="1135"/>
      <w:widowControl w:val="0"/>
      <w:pBdr>
        <w:bottom w:val="single" w:sz="12" w:space="1" w:color="auto"/>
      </w:pBdr>
      <w:jc w:val="right"/>
    </w:pPr>
    <w:rPr>
      <w:rFonts w:ascii="Arial" w:hAnsi="Arial"/>
      <w:noProof/>
      <w:kern w:val="0"/>
      <w:sz w:val="40"/>
      <w:szCs w:val="20"/>
      <w:lang w:val="en-GB" w:eastAsia="en-US"/>
    </w:rPr>
  </w:style>
  <w:style w:type="paragraph" w:customStyle="1" w:styleId="ZB">
    <w:name w:val="ZB"/>
    <w:uiPriority w:val="99"/>
    <w:rsid w:val="00F93B21"/>
    <w:pPr>
      <w:framePr w:w="10206" w:h="284" w:hRule="exact" w:wrap="notBeside" w:vAnchor="page" w:hAnchor="margin" w:y="1986"/>
      <w:widowControl w:val="0"/>
      <w:ind w:right="28"/>
      <w:jc w:val="right"/>
    </w:pPr>
    <w:rPr>
      <w:rFonts w:ascii="Arial" w:hAnsi="Arial"/>
      <w:i/>
      <w:noProof/>
      <w:kern w:val="0"/>
      <w:sz w:val="20"/>
      <w:szCs w:val="20"/>
      <w:lang w:val="en-GB" w:eastAsia="en-US"/>
    </w:rPr>
  </w:style>
  <w:style w:type="paragraph" w:customStyle="1" w:styleId="ZD">
    <w:name w:val="ZD"/>
    <w:uiPriority w:val="99"/>
    <w:rsid w:val="00F93B21"/>
    <w:pPr>
      <w:framePr w:wrap="notBeside" w:vAnchor="page" w:hAnchor="margin" w:y="15764"/>
      <w:widowControl w:val="0"/>
    </w:pPr>
    <w:rPr>
      <w:rFonts w:ascii="Arial" w:hAnsi="Arial"/>
      <w:noProof/>
      <w:kern w:val="0"/>
      <w:sz w:val="32"/>
      <w:szCs w:val="20"/>
      <w:lang w:val="en-GB" w:eastAsia="en-US"/>
    </w:rPr>
  </w:style>
  <w:style w:type="paragraph" w:customStyle="1" w:styleId="ZU">
    <w:name w:val="ZU"/>
    <w:uiPriority w:val="99"/>
    <w:rsid w:val="00F93B21"/>
    <w:pPr>
      <w:framePr w:w="10206" w:wrap="notBeside" w:vAnchor="page" w:hAnchor="margin" w:y="6238"/>
      <w:widowControl w:val="0"/>
      <w:pBdr>
        <w:top w:val="single" w:sz="12" w:space="1" w:color="auto"/>
      </w:pBdr>
      <w:jc w:val="right"/>
    </w:pPr>
    <w:rPr>
      <w:rFonts w:ascii="Arial" w:hAnsi="Arial"/>
      <w:noProof/>
      <w:kern w:val="0"/>
      <w:sz w:val="20"/>
      <w:szCs w:val="20"/>
      <w:lang w:val="en-GB" w:eastAsia="en-US"/>
    </w:rPr>
  </w:style>
  <w:style w:type="paragraph" w:customStyle="1" w:styleId="ZV">
    <w:name w:val="ZV"/>
    <w:basedOn w:val="ZU"/>
    <w:uiPriority w:val="99"/>
    <w:rsid w:val="00F93B21"/>
    <w:pPr>
      <w:framePr w:wrap="notBeside" w:y="16161"/>
    </w:pPr>
  </w:style>
  <w:style w:type="character" w:customStyle="1" w:styleId="ZGSM">
    <w:name w:val="ZGSM"/>
    <w:uiPriority w:val="99"/>
    <w:rsid w:val="00F93B21"/>
  </w:style>
  <w:style w:type="paragraph" w:styleId="24">
    <w:name w:val="List 2"/>
    <w:basedOn w:val="a5"/>
    <w:uiPriority w:val="99"/>
    <w:rsid w:val="00F93B21"/>
    <w:pPr>
      <w:ind w:left="851"/>
    </w:pPr>
  </w:style>
  <w:style w:type="paragraph" w:customStyle="1" w:styleId="ZG">
    <w:name w:val="ZG"/>
    <w:uiPriority w:val="99"/>
    <w:rsid w:val="00F93B21"/>
    <w:pPr>
      <w:framePr w:wrap="notBeside" w:vAnchor="page" w:hAnchor="margin" w:xAlign="right" w:y="6805"/>
      <w:widowControl w:val="0"/>
      <w:jc w:val="right"/>
    </w:pPr>
    <w:rPr>
      <w:rFonts w:ascii="Arial" w:hAnsi="Arial"/>
      <w:noProof/>
      <w:kern w:val="0"/>
      <w:sz w:val="20"/>
      <w:szCs w:val="20"/>
      <w:lang w:val="en-GB" w:eastAsia="en-US"/>
    </w:rPr>
  </w:style>
  <w:style w:type="paragraph" w:styleId="31">
    <w:name w:val="List 3"/>
    <w:basedOn w:val="24"/>
    <w:uiPriority w:val="99"/>
    <w:rsid w:val="00F93B21"/>
    <w:pPr>
      <w:ind w:left="1135"/>
    </w:pPr>
  </w:style>
  <w:style w:type="paragraph" w:styleId="43">
    <w:name w:val="List 4"/>
    <w:basedOn w:val="31"/>
    <w:uiPriority w:val="99"/>
    <w:rsid w:val="00F93B21"/>
    <w:pPr>
      <w:ind w:left="1418"/>
    </w:pPr>
  </w:style>
  <w:style w:type="paragraph" w:styleId="51">
    <w:name w:val="List 5"/>
    <w:basedOn w:val="43"/>
    <w:uiPriority w:val="99"/>
    <w:rsid w:val="00F93B21"/>
    <w:pPr>
      <w:ind w:left="1702"/>
    </w:pPr>
  </w:style>
  <w:style w:type="paragraph" w:customStyle="1" w:styleId="EditorsNote">
    <w:name w:val="Editor's Note"/>
    <w:aliases w:val="EN"/>
    <w:basedOn w:val="NO"/>
    <w:link w:val="EditorsNoteChar"/>
    <w:uiPriority w:val="99"/>
    <w:rsid w:val="00F93B21"/>
    <w:rPr>
      <w:color w:val="FF0000"/>
    </w:rPr>
  </w:style>
  <w:style w:type="character" w:customStyle="1" w:styleId="EditorsNoteChar">
    <w:name w:val="Editor's Note Char"/>
    <w:basedOn w:val="a2"/>
    <w:link w:val="EditorsNote"/>
    <w:uiPriority w:val="99"/>
    <w:locked/>
    <w:rsid w:val="00415963"/>
    <w:rPr>
      <w:rFonts w:cs="Times New Roman"/>
      <w:color w:val="FF0000"/>
      <w:lang w:val="en-GB" w:eastAsia="en-US" w:bidi="ar-SA"/>
    </w:rPr>
  </w:style>
  <w:style w:type="paragraph" w:styleId="40">
    <w:name w:val="List Bullet 4"/>
    <w:basedOn w:val="a1"/>
    <w:uiPriority w:val="99"/>
    <w:rsid w:val="00D8495E"/>
    <w:pPr>
      <w:numPr>
        <w:numId w:val="19"/>
      </w:numPr>
      <w:tabs>
        <w:tab w:val="clear" w:pos="1418"/>
        <w:tab w:val="num" w:pos="1600"/>
      </w:tabs>
      <w:ind w:left="1543"/>
    </w:pPr>
  </w:style>
  <w:style w:type="character" w:customStyle="1" w:styleId="aa">
    <w:name w:val="样式 宋体 蓝色"/>
    <w:basedOn w:val="a2"/>
    <w:uiPriority w:val="99"/>
    <w:rsid w:val="009421CA"/>
    <w:rPr>
      <w:rFonts w:ascii="Times New Roman" w:hAnsi="Times New Roman" w:cs="Times New Roman"/>
      <w:color w:val="0000FF"/>
    </w:rPr>
  </w:style>
  <w:style w:type="paragraph" w:customStyle="1" w:styleId="MSMincho">
    <w:name w:val="样式 列表 + (西文) MS Mincho"/>
    <w:basedOn w:val="a5"/>
    <w:link w:val="MSMinchoChar"/>
    <w:uiPriority w:val="99"/>
    <w:rsid w:val="00141333"/>
  </w:style>
  <w:style w:type="character" w:customStyle="1" w:styleId="Char">
    <w:name w:val="列表 Char"/>
    <w:basedOn w:val="a2"/>
    <w:link w:val="a5"/>
    <w:uiPriority w:val="99"/>
    <w:locked/>
    <w:rsid w:val="00670E91"/>
    <w:rPr>
      <w:rFonts w:eastAsia="Times New Roman" w:cs="Times New Roman"/>
      <w:lang w:val="en-GB" w:eastAsia="en-US" w:bidi="ar-SA"/>
    </w:rPr>
  </w:style>
  <w:style w:type="character" w:customStyle="1" w:styleId="MSMinchoChar">
    <w:name w:val="样式 列表 + (西文) MS Mincho Char"/>
    <w:basedOn w:val="Char"/>
    <w:link w:val="MSMincho"/>
    <w:uiPriority w:val="99"/>
    <w:locked/>
    <w:rsid w:val="00141333"/>
  </w:style>
  <w:style w:type="paragraph" w:customStyle="1" w:styleId="B4">
    <w:name w:val="B4"/>
    <w:basedOn w:val="43"/>
    <w:link w:val="B4Char"/>
    <w:uiPriority w:val="99"/>
    <w:rsid w:val="00F93B21"/>
  </w:style>
  <w:style w:type="character" w:customStyle="1" w:styleId="B4Char">
    <w:name w:val="B4 Char"/>
    <w:basedOn w:val="a2"/>
    <w:link w:val="B4"/>
    <w:uiPriority w:val="99"/>
    <w:locked/>
    <w:rsid w:val="00415963"/>
    <w:rPr>
      <w:rFonts w:cs="Times New Roman"/>
      <w:lang w:val="en-GB" w:eastAsia="en-US" w:bidi="ar-SA"/>
    </w:rPr>
  </w:style>
  <w:style w:type="paragraph" w:customStyle="1" w:styleId="B5">
    <w:name w:val="B5"/>
    <w:basedOn w:val="51"/>
    <w:uiPriority w:val="99"/>
    <w:rsid w:val="00F93B21"/>
  </w:style>
  <w:style w:type="paragraph" w:styleId="ab">
    <w:name w:val="footer"/>
    <w:basedOn w:val="a6"/>
    <w:link w:val="Char2"/>
    <w:uiPriority w:val="99"/>
    <w:rsid w:val="00F93B21"/>
    <w:pPr>
      <w:jc w:val="center"/>
    </w:pPr>
    <w:rPr>
      <w:i/>
    </w:rPr>
  </w:style>
  <w:style w:type="character" w:customStyle="1" w:styleId="Char2">
    <w:name w:val="页脚 Char"/>
    <w:basedOn w:val="a2"/>
    <w:link w:val="ab"/>
    <w:uiPriority w:val="99"/>
    <w:semiHidden/>
    <w:locked/>
    <w:rsid w:val="002123CD"/>
    <w:rPr>
      <w:rFonts w:cs="Times New Roman"/>
      <w:kern w:val="0"/>
      <w:sz w:val="18"/>
      <w:szCs w:val="18"/>
      <w:lang w:val="en-GB" w:eastAsia="en-US"/>
    </w:rPr>
  </w:style>
  <w:style w:type="paragraph" w:customStyle="1" w:styleId="ZTD">
    <w:name w:val="ZTD"/>
    <w:basedOn w:val="ZB"/>
    <w:uiPriority w:val="99"/>
    <w:rsid w:val="00F93B21"/>
    <w:pPr>
      <w:framePr w:hRule="auto" w:wrap="notBeside" w:y="852"/>
    </w:pPr>
    <w:rPr>
      <w:i w:val="0"/>
      <w:sz w:val="40"/>
    </w:rPr>
  </w:style>
  <w:style w:type="paragraph" w:customStyle="1" w:styleId="CRCoverPage">
    <w:name w:val="CR Cover Page"/>
    <w:uiPriority w:val="99"/>
    <w:rsid w:val="00F93B21"/>
    <w:pPr>
      <w:spacing w:after="120"/>
    </w:pPr>
    <w:rPr>
      <w:rFonts w:ascii="Arial" w:hAnsi="Arial"/>
      <w:kern w:val="0"/>
      <w:sz w:val="20"/>
      <w:szCs w:val="20"/>
      <w:lang w:val="en-GB" w:eastAsia="en-US"/>
    </w:rPr>
  </w:style>
  <w:style w:type="paragraph" w:customStyle="1" w:styleId="tdoc-header">
    <w:name w:val="tdoc-header"/>
    <w:uiPriority w:val="99"/>
    <w:rsid w:val="00F93B21"/>
    <w:rPr>
      <w:rFonts w:ascii="Arial" w:hAnsi="Arial"/>
      <w:noProof/>
      <w:kern w:val="0"/>
      <w:sz w:val="24"/>
      <w:szCs w:val="20"/>
      <w:lang w:val="en-GB" w:eastAsia="en-US"/>
    </w:rPr>
  </w:style>
  <w:style w:type="character" w:styleId="ac">
    <w:name w:val="Hyperlink"/>
    <w:basedOn w:val="a2"/>
    <w:uiPriority w:val="99"/>
    <w:rsid w:val="00F93B21"/>
    <w:rPr>
      <w:rFonts w:cs="Times New Roman"/>
      <w:color w:val="0000FF"/>
      <w:u w:val="single"/>
    </w:rPr>
  </w:style>
  <w:style w:type="character" w:styleId="ad">
    <w:name w:val="annotation reference"/>
    <w:basedOn w:val="a2"/>
    <w:uiPriority w:val="99"/>
    <w:rsid w:val="00F93B21"/>
    <w:rPr>
      <w:rFonts w:cs="Times New Roman"/>
      <w:sz w:val="16"/>
    </w:rPr>
  </w:style>
  <w:style w:type="paragraph" w:styleId="ae">
    <w:name w:val="annotation text"/>
    <w:basedOn w:val="a1"/>
    <w:link w:val="Char3"/>
    <w:uiPriority w:val="99"/>
    <w:rsid w:val="00F93B21"/>
  </w:style>
  <w:style w:type="character" w:customStyle="1" w:styleId="Char3">
    <w:name w:val="批注文字 Char"/>
    <w:basedOn w:val="a2"/>
    <w:link w:val="ae"/>
    <w:uiPriority w:val="99"/>
    <w:locked/>
    <w:rsid w:val="004D31D1"/>
    <w:rPr>
      <w:rFonts w:eastAsia="Times New Roman" w:cs="Times New Roman"/>
      <w:lang w:val="en-GB" w:eastAsia="en-US"/>
    </w:rPr>
  </w:style>
  <w:style w:type="character" w:styleId="af">
    <w:name w:val="FollowedHyperlink"/>
    <w:basedOn w:val="a2"/>
    <w:uiPriority w:val="99"/>
    <w:rsid w:val="00F93B21"/>
    <w:rPr>
      <w:rFonts w:cs="Times New Roman"/>
      <w:color w:val="800080"/>
      <w:u w:val="single"/>
    </w:rPr>
  </w:style>
  <w:style w:type="paragraph" w:styleId="af0">
    <w:name w:val="Balloon Text"/>
    <w:basedOn w:val="a1"/>
    <w:link w:val="Char4"/>
    <w:uiPriority w:val="99"/>
    <w:semiHidden/>
    <w:rsid w:val="00F93B21"/>
    <w:rPr>
      <w:rFonts w:ascii="Tahoma" w:hAnsi="Tahoma" w:cs="Tahoma"/>
      <w:sz w:val="16"/>
      <w:szCs w:val="16"/>
    </w:rPr>
  </w:style>
  <w:style w:type="character" w:customStyle="1" w:styleId="Char4">
    <w:name w:val="批注框文本 Char"/>
    <w:basedOn w:val="a2"/>
    <w:link w:val="af0"/>
    <w:uiPriority w:val="99"/>
    <w:semiHidden/>
    <w:locked/>
    <w:rsid w:val="002123CD"/>
    <w:rPr>
      <w:rFonts w:cs="Times New Roman"/>
      <w:kern w:val="0"/>
      <w:sz w:val="2"/>
      <w:lang w:val="en-GB" w:eastAsia="en-US"/>
    </w:rPr>
  </w:style>
  <w:style w:type="paragraph" w:styleId="af1">
    <w:name w:val="annotation subject"/>
    <w:basedOn w:val="ae"/>
    <w:next w:val="ae"/>
    <w:link w:val="Char5"/>
    <w:uiPriority w:val="99"/>
    <w:semiHidden/>
    <w:rsid w:val="00F93B21"/>
    <w:rPr>
      <w:b/>
      <w:bCs/>
    </w:rPr>
  </w:style>
  <w:style w:type="character" w:customStyle="1" w:styleId="Char5">
    <w:name w:val="批注主题 Char"/>
    <w:basedOn w:val="Char3"/>
    <w:link w:val="af1"/>
    <w:uiPriority w:val="99"/>
    <w:semiHidden/>
    <w:locked/>
    <w:rsid w:val="002123CD"/>
    <w:rPr>
      <w:b/>
      <w:bCs/>
      <w:kern w:val="0"/>
      <w:sz w:val="20"/>
      <w:szCs w:val="20"/>
    </w:rPr>
  </w:style>
  <w:style w:type="paragraph" w:styleId="af2">
    <w:name w:val="Document Map"/>
    <w:basedOn w:val="a1"/>
    <w:link w:val="Char6"/>
    <w:uiPriority w:val="99"/>
    <w:semiHidden/>
    <w:rsid w:val="005E2C44"/>
    <w:pPr>
      <w:shd w:val="clear" w:color="auto" w:fill="000080"/>
    </w:pPr>
    <w:rPr>
      <w:rFonts w:ascii="Tahoma" w:hAnsi="Tahoma" w:cs="Tahoma"/>
    </w:rPr>
  </w:style>
  <w:style w:type="character" w:customStyle="1" w:styleId="Char6">
    <w:name w:val="文档结构图 Char"/>
    <w:basedOn w:val="a2"/>
    <w:link w:val="af2"/>
    <w:uiPriority w:val="99"/>
    <w:semiHidden/>
    <w:locked/>
    <w:rsid w:val="002123CD"/>
    <w:rPr>
      <w:rFonts w:cs="Times New Roman"/>
      <w:kern w:val="0"/>
      <w:sz w:val="2"/>
      <w:lang w:val="en-GB" w:eastAsia="en-US"/>
    </w:r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Arial" w:hAnsi="Arial" w:cs="Arial"/>
      <w:color w:val="0000FF"/>
      <w:sz w:val="20"/>
      <w:szCs w:val="20"/>
    </w:rPr>
  </w:style>
  <w:style w:type="paragraph" w:customStyle="1" w:styleId="TALCharChar">
    <w:name w:val="TAL Char Char"/>
    <w:basedOn w:val="a1"/>
    <w:link w:val="TALCharCharChar"/>
    <w:uiPriority w:val="99"/>
    <w:rsid w:val="00415963"/>
    <w:pPr>
      <w:keepNext/>
      <w:keepLines/>
      <w:overflowPunct w:val="0"/>
      <w:autoSpaceDE w:val="0"/>
      <w:autoSpaceDN w:val="0"/>
      <w:adjustRightInd w:val="0"/>
      <w:spacing w:after="0"/>
      <w:textAlignment w:val="baseline"/>
    </w:pPr>
    <w:rPr>
      <w:rFonts w:ascii="Arial" w:hAnsi="Arial"/>
      <w:sz w:val="18"/>
    </w:rPr>
  </w:style>
  <w:style w:type="table" w:styleId="af3">
    <w:name w:val="Table Grid"/>
    <w:basedOn w:val="a3"/>
    <w:uiPriority w:val="99"/>
    <w:rsid w:val="00415963"/>
    <w:pPr>
      <w:spacing w:after="180"/>
    </w:pPr>
    <w:rPr>
      <w:rFonts w:ascii="CG Times (WN)" w:eastAsia="Batang" w:hAnsi="CG Times (W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1"/>
    <w:uiPriority w:val="99"/>
    <w:rsid w:val="00165014"/>
    <w:pPr>
      <w:widowControl w:val="0"/>
      <w:autoSpaceDE w:val="0"/>
      <w:autoSpaceDN w:val="0"/>
      <w:adjustRightInd w:val="0"/>
      <w:spacing w:afterLines="50"/>
      <w:jc w:val="both"/>
    </w:pPr>
    <w:rPr>
      <w:lang w:val="en-US" w:eastAsia="zh-CN"/>
    </w:rPr>
  </w:style>
  <w:style w:type="character" w:customStyle="1" w:styleId="TALCar">
    <w:name w:val="TAL Car"/>
    <w:basedOn w:val="a2"/>
    <w:link w:val="TAL"/>
    <w:uiPriority w:val="99"/>
    <w:locked/>
    <w:rsid w:val="00794441"/>
    <w:rPr>
      <w:rFonts w:ascii="Arial" w:hAnsi="Arial" w:cs="Times New Roman"/>
      <w:sz w:val="18"/>
      <w:lang w:val="en-GB" w:eastAsia="en-US" w:bidi="ar-SA"/>
    </w:rPr>
  </w:style>
  <w:style w:type="paragraph" w:customStyle="1" w:styleId="00BodyText">
    <w:name w:val="00 BodyText"/>
    <w:basedOn w:val="a1"/>
    <w:uiPriority w:val="99"/>
    <w:rsid w:val="001D1EAA"/>
    <w:pPr>
      <w:spacing w:after="220"/>
    </w:pPr>
    <w:rPr>
      <w:rFonts w:ascii="Arial" w:hAnsi="Arial"/>
      <w:sz w:val="22"/>
      <w:lang w:val="en-US"/>
    </w:rPr>
  </w:style>
  <w:style w:type="character" w:customStyle="1" w:styleId="TALCharCharChar">
    <w:name w:val="TAL Char Char Char"/>
    <w:basedOn w:val="a2"/>
    <w:link w:val="TALCharChar"/>
    <w:uiPriority w:val="99"/>
    <w:locked/>
    <w:rsid w:val="00783003"/>
    <w:rPr>
      <w:rFonts w:ascii="Arial" w:hAnsi="Arial" w:cs="Times New Roman"/>
      <w:sz w:val="18"/>
      <w:lang w:val="en-GB" w:eastAsia="en-US" w:bidi="ar-SA"/>
    </w:rPr>
  </w:style>
  <w:style w:type="paragraph" w:customStyle="1" w:styleId="af4">
    <w:name w:val="样式 图表标题 + (中文) 宋体"/>
    <w:basedOn w:val="af5"/>
    <w:uiPriority w:val="99"/>
    <w:rsid w:val="002E5E1A"/>
    <w:rPr>
      <w:rFonts w:eastAsia="MS Mincho"/>
    </w:rPr>
  </w:style>
  <w:style w:type="character" w:customStyle="1" w:styleId="PLChar">
    <w:name w:val="PL Char"/>
    <w:basedOn w:val="a2"/>
    <w:link w:val="PL"/>
    <w:uiPriority w:val="99"/>
    <w:locked/>
    <w:rsid w:val="00100151"/>
    <w:rPr>
      <w:rFonts w:ascii="Courier New" w:hAnsi="Courier New" w:cs="Times New Roman"/>
      <w:noProof/>
      <w:sz w:val="16"/>
      <w:lang w:val="en-GB" w:eastAsia="en-US" w:bidi="ar-SA"/>
    </w:rPr>
  </w:style>
  <w:style w:type="paragraph" w:customStyle="1" w:styleId="3CharChar">
    <w:name w:val="(文字) (文字)3 Char Char (文字) (文字)"/>
    <w:basedOn w:val="a1"/>
    <w:uiPriority w:val="99"/>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1"/>
    <w:uiPriority w:val="99"/>
    <w:rsid w:val="00144AA6"/>
    <w:pPr>
      <w:tabs>
        <w:tab w:val="center" w:pos="4820"/>
        <w:tab w:val="right" w:pos="9640"/>
      </w:tabs>
    </w:pPr>
    <w:rPr>
      <w:lang w:val="en-US"/>
    </w:rPr>
  </w:style>
  <w:style w:type="paragraph" w:customStyle="1" w:styleId="CharCharChar">
    <w:name w:val="Char Char Char"/>
    <w:basedOn w:val="a1"/>
    <w:uiPriority w:val="99"/>
    <w:semiHidden/>
    <w:rsid w:val="008525BE"/>
    <w:pPr>
      <w:spacing w:after="160" w:line="240" w:lineRule="exact"/>
    </w:pPr>
    <w:rPr>
      <w:rFonts w:ascii="Arial" w:hAnsi="Arial" w:cs="Arial"/>
      <w:color w:val="0000FF"/>
      <w:kern w:val="2"/>
      <w:lang w:val="en-US" w:eastAsia="zh-CN"/>
    </w:rPr>
  </w:style>
  <w:style w:type="paragraph" w:styleId="af6">
    <w:name w:val="caption"/>
    <w:basedOn w:val="a1"/>
    <w:next w:val="a1"/>
    <w:uiPriority w:val="99"/>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1"/>
    <w:uiPriority w:val="99"/>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5"/>
    <w:link w:val="B1Char1"/>
    <w:uiPriority w:val="99"/>
    <w:rsid w:val="00956F3A"/>
    <w:pPr>
      <w:ind w:left="568" w:hanging="284"/>
    </w:pPr>
    <w:rPr>
      <w:lang w:eastAsia="ja-JP"/>
    </w:rPr>
  </w:style>
  <w:style w:type="character" w:customStyle="1" w:styleId="B1Char1">
    <w:name w:val="B1 Char1"/>
    <w:basedOn w:val="a2"/>
    <w:link w:val="B1"/>
    <w:uiPriority w:val="99"/>
    <w:locked/>
    <w:rsid w:val="00956F3A"/>
    <w:rPr>
      <w:rFonts w:eastAsia="MS Mincho" w:cs="Times New Roman"/>
      <w:lang w:val="en-GB" w:eastAsia="ja-JP" w:bidi="ar-SA"/>
    </w:rPr>
  </w:style>
  <w:style w:type="character" w:customStyle="1" w:styleId="af7">
    <w:name w:val="首标题"/>
    <w:basedOn w:val="a2"/>
    <w:uiPriority w:val="99"/>
    <w:rsid w:val="00491F4A"/>
    <w:rPr>
      <w:rFonts w:ascii="Arial" w:hAnsi="Arial" w:cs="Times New Roman"/>
      <w:sz w:val="24"/>
    </w:rPr>
  </w:style>
  <w:style w:type="paragraph" w:customStyle="1" w:styleId="4">
    <w:name w:val="标题4"/>
    <w:basedOn w:val="a1"/>
    <w:uiPriority w:val="99"/>
    <w:rsid w:val="001D6F72"/>
    <w:pPr>
      <w:numPr>
        <w:numId w:val="13"/>
      </w:numPr>
    </w:pPr>
  </w:style>
  <w:style w:type="paragraph" w:customStyle="1" w:styleId="af5">
    <w:name w:val="图表标题"/>
    <w:basedOn w:val="a1"/>
    <w:next w:val="a1"/>
    <w:uiPriority w:val="99"/>
    <w:rsid w:val="00D76CB8"/>
    <w:pPr>
      <w:spacing w:before="60" w:after="60"/>
      <w:jc w:val="center"/>
    </w:pPr>
    <w:rPr>
      <w:rFonts w:ascii="Arial" w:eastAsia="Batang" w:hAnsi="Arial" w:cs="SimSun"/>
    </w:rPr>
  </w:style>
  <w:style w:type="paragraph" w:customStyle="1" w:styleId="af8">
    <w:name w:val="插图题注"/>
    <w:basedOn w:val="a1"/>
    <w:uiPriority w:val="99"/>
    <w:rsid w:val="00D25335"/>
    <w:pPr>
      <w:numPr>
        <w:ilvl w:val="7"/>
        <w:numId w:val="5"/>
      </w:numPr>
      <w:tabs>
        <w:tab w:val="clear" w:pos="360"/>
      </w:tabs>
      <w:ind w:left="284" w:firstLine="0"/>
    </w:pPr>
  </w:style>
  <w:style w:type="paragraph" w:customStyle="1" w:styleId="a">
    <w:name w:val="表格题注"/>
    <w:basedOn w:val="a1"/>
    <w:uiPriority w:val="99"/>
    <w:rsid w:val="00D25335"/>
    <w:pPr>
      <w:numPr>
        <w:ilvl w:val="8"/>
        <w:numId w:val="5"/>
      </w:numPr>
      <w:tabs>
        <w:tab w:val="clear" w:pos="360"/>
      </w:tabs>
      <w:ind w:left="284" w:firstLine="0"/>
    </w:pPr>
  </w:style>
  <w:style w:type="character" w:customStyle="1" w:styleId="THChar">
    <w:name w:val="TH Char"/>
    <w:basedOn w:val="a2"/>
    <w:link w:val="TH"/>
    <w:uiPriority w:val="99"/>
    <w:locked/>
    <w:rsid w:val="00956F3A"/>
    <w:rPr>
      <w:rFonts w:ascii="Arial" w:hAnsi="Arial" w:cs="Times New Roman"/>
      <w:b/>
      <w:lang w:val="en-GB" w:eastAsia="en-US" w:bidi="ar-SA"/>
    </w:rPr>
  </w:style>
  <w:style w:type="paragraph" w:customStyle="1" w:styleId="CharChar">
    <w:name w:val="Char Char"/>
    <w:uiPriority w:val="99"/>
    <w:semiHidden/>
    <w:rsid w:val="00342A3B"/>
    <w:pPr>
      <w:keepNext/>
      <w:numPr>
        <w:numId w:val="15"/>
      </w:numPr>
      <w:autoSpaceDE w:val="0"/>
      <w:autoSpaceDN w:val="0"/>
      <w:adjustRightInd w:val="0"/>
      <w:spacing w:before="60" w:after="60"/>
      <w:jc w:val="both"/>
    </w:pPr>
    <w:rPr>
      <w:rFonts w:ascii="Arial" w:hAnsi="Arial" w:cs="Arial"/>
      <w:color w:val="0000FF"/>
      <w:sz w:val="20"/>
      <w:szCs w:val="20"/>
    </w:rPr>
  </w:style>
  <w:style w:type="paragraph" w:customStyle="1" w:styleId="CharChar1CharCharCharChar">
    <w:name w:val="Char Char1 Char Char Char Char"/>
    <w:uiPriority w:val="99"/>
    <w:semiHidden/>
    <w:rsid w:val="00342A3B"/>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13">
    <w:name w:val="样式1"/>
    <w:basedOn w:val="a1"/>
    <w:uiPriority w:val="99"/>
    <w:rsid w:val="00AE6F49"/>
  </w:style>
  <w:style w:type="paragraph" w:customStyle="1" w:styleId="CharChar1CharCharCharChar1CharCharCharChar">
    <w:name w:val="Char Char1 Char Char Char Char1 Char Char Char Char"/>
    <w:basedOn w:val="a1"/>
    <w:uiPriority w:val="99"/>
    <w:rsid w:val="006418C7"/>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2"/>
    <w:autoRedefine/>
    <w:uiPriority w:val="99"/>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uiPriority w:val="99"/>
    <w:semiHidden/>
    <w:rsid w:val="002322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yinbiao">
    <w:name w:val="yinbiao"/>
    <w:basedOn w:val="a2"/>
    <w:uiPriority w:val="99"/>
    <w:rsid w:val="00CE6634"/>
    <w:rPr>
      <w:rFonts w:cs="Times New Roman"/>
    </w:rPr>
  </w:style>
  <w:style w:type="character" w:customStyle="1" w:styleId="TALChar">
    <w:name w:val="TAL Char"/>
    <w:basedOn w:val="a2"/>
    <w:uiPriority w:val="99"/>
    <w:rsid w:val="009427BC"/>
    <w:rPr>
      <w:rFonts w:ascii="Arial" w:hAnsi="Arial" w:cs="Times New Roman"/>
      <w:sz w:val="18"/>
      <w:lang w:val="en-GB" w:eastAsia="en-GB"/>
    </w:rPr>
  </w:style>
  <w:style w:type="paragraph" w:customStyle="1" w:styleId="TALLeft1cm">
    <w:name w:val="TAL + Left:  1 cm"/>
    <w:basedOn w:val="TAL"/>
    <w:uiPriority w:val="99"/>
    <w:rsid w:val="009427BC"/>
    <w:pPr>
      <w:overflowPunct w:val="0"/>
      <w:autoSpaceDE w:val="0"/>
      <w:autoSpaceDN w:val="0"/>
      <w:adjustRightInd w:val="0"/>
      <w:ind w:left="567"/>
      <w:textAlignment w:val="baseline"/>
    </w:pPr>
    <w:rPr>
      <w:lang w:eastAsia="en-GB"/>
    </w:rPr>
  </w:style>
  <w:style w:type="paragraph" w:styleId="af9">
    <w:name w:val="List Paragraph"/>
    <w:basedOn w:val="a1"/>
    <w:uiPriority w:val="99"/>
    <w:qFormat/>
    <w:rsid w:val="004F0B47"/>
    <w:pPr>
      <w:spacing w:after="0"/>
      <w:ind w:firstLineChars="200" w:firstLine="420"/>
    </w:pPr>
    <w:rPr>
      <w:sz w:val="24"/>
      <w:szCs w:val="24"/>
      <w:lang w:val="en-US" w:eastAsia="zh-CN"/>
    </w:rPr>
  </w:style>
  <w:style w:type="paragraph" w:styleId="afa">
    <w:name w:val="Body Text"/>
    <w:basedOn w:val="a1"/>
    <w:link w:val="Char7"/>
    <w:uiPriority w:val="99"/>
    <w:rsid w:val="00505AA4"/>
    <w:pPr>
      <w:overflowPunct w:val="0"/>
      <w:autoSpaceDE w:val="0"/>
      <w:autoSpaceDN w:val="0"/>
      <w:adjustRightInd w:val="0"/>
      <w:textAlignment w:val="baseline"/>
    </w:pPr>
  </w:style>
  <w:style w:type="character" w:customStyle="1" w:styleId="Char7">
    <w:name w:val="正文文本 Char"/>
    <w:basedOn w:val="a2"/>
    <w:link w:val="afa"/>
    <w:uiPriority w:val="99"/>
    <w:locked/>
    <w:rsid w:val="00505AA4"/>
    <w:rPr>
      <w:rFonts w:cs="Times New Roman"/>
      <w:lang w:val="en-GB" w:eastAsia="en-US"/>
    </w:rPr>
  </w:style>
  <w:style w:type="paragraph" w:customStyle="1" w:styleId="B2">
    <w:name w:val="B2"/>
    <w:basedOn w:val="24"/>
    <w:link w:val="B2Char"/>
    <w:uiPriority w:val="99"/>
    <w:rsid w:val="00000CD9"/>
    <w:pPr>
      <w:overflowPunct w:val="0"/>
      <w:autoSpaceDE w:val="0"/>
      <w:autoSpaceDN w:val="0"/>
      <w:adjustRightInd w:val="0"/>
      <w:ind w:hanging="284"/>
      <w:textAlignment w:val="baseline"/>
    </w:pPr>
    <w:rPr>
      <w:rFonts w:eastAsia="宋体"/>
      <w:lang w:eastAsia="ja-JP"/>
    </w:rPr>
  </w:style>
  <w:style w:type="character" w:customStyle="1" w:styleId="B2Char">
    <w:name w:val="B2 Char"/>
    <w:basedOn w:val="a2"/>
    <w:link w:val="B2"/>
    <w:uiPriority w:val="99"/>
    <w:locked/>
    <w:rsid w:val="00000CD9"/>
    <w:rPr>
      <w:rFonts w:eastAsia="宋体" w:cs="Times New Roman"/>
      <w:lang w:val="en-GB" w:eastAsia="ja-JP"/>
    </w:rPr>
  </w:style>
  <w:style w:type="character" w:customStyle="1" w:styleId="B1Char">
    <w:name w:val="B1 Char"/>
    <w:uiPriority w:val="99"/>
    <w:rsid w:val="003B2CF0"/>
    <w:rPr>
      <w:lang w:val="en-GB"/>
    </w:rPr>
  </w:style>
  <w:style w:type="table" w:customStyle="1" w:styleId="-11">
    <w:name w:val="浅色底纹 - 强调文字颜色 11"/>
    <w:uiPriority w:val="99"/>
    <w:rsid w:val="00E70DFE"/>
    <w:rPr>
      <w:color w:val="365F91"/>
      <w:kern w:val="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5">
    <w:name w:val="Medium List 2 Accent 5"/>
    <w:basedOn w:val="a3"/>
    <w:uiPriority w:val="99"/>
    <w:rsid w:val="00E70DFE"/>
    <w:rPr>
      <w:rFonts w:ascii="Cambria" w:eastAsia="宋体" w:hAnsi="Cambria"/>
      <w:color w:val="000000"/>
      <w:kern w:val="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5">
    <w:name w:val="Light Grid Accent 5"/>
    <w:basedOn w:val="a3"/>
    <w:uiPriority w:val="99"/>
    <w:rsid w:val="00E70DFE"/>
    <w:rPr>
      <w:kern w:val="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uiPriority w:val="99"/>
    <w:rsid w:val="00D0457A"/>
    <w:pPr>
      <w:widowControl w:val="0"/>
      <w:adjustRightInd w:val="0"/>
      <w:snapToGrid w:val="0"/>
      <w:spacing w:beforeLines="35" w:after="0" w:line="460" w:lineRule="exact"/>
      <w:ind w:firstLine="560"/>
      <w:jc w:val="both"/>
      <w:textAlignment w:val="baseline"/>
    </w:pPr>
    <w:rPr>
      <w:rFonts w:eastAsia="楷体_GB2312" w:cs="SimSun"/>
      <w:sz w:val="28"/>
      <w:lang w:val="en-US" w:eastAsia="zh-CN"/>
    </w:rPr>
  </w:style>
  <w:style w:type="paragraph" w:styleId="afb">
    <w:name w:val="Normal Indent"/>
    <w:basedOn w:val="a1"/>
    <w:uiPriority w:val="99"/>
    <w:rsid w:val="00D0457A"/>
    <w:pPr>
      <w:ind w:firstLineChars="200" w:firstLine="420"/>
    </w:pPr>
  </w:style>
  <w:style w:type="character" w:customStyle="1" w:styleId="B1Zchn">
    <w:name w:val="B1 Zchn"/>
    <w:basedOn w:val="a2"/>
    <w:uiPriority w:val="99"/>
    <w:rsid w:val="0066567F"/>
    <w:rPr>
      <w:rFonts w:eastAsia="MS Mincho" w:cs="Times New Roman"/>
      <w:lang w:val="en-GB" w:eastAsia="en-US"/>
    </w:rPr>
  </w:style>
  <w:style w:type="paragraph" w:customStyle="1" w:styleId="references">
    <w:name w:val="references"/>
    <w:uiPriority w:val="99"/>
    <w:rsid w:val="00E56F35"/>
    <w:pPr>
      <w:numPr>
        <w:numId w:val="22"/>
      </w:numPr>
      <w:spacing w:after="50" w:line="180" w:lineRule="exact"/>
      <w:jc w:val="both"/>
    </w:pPr>
    <w:rPr>
      <w:noProof/>
      <w:kern w:val="0"/>
      <w:sz w:val="16"/>
      <w:szCs w:val="16"/>
      <w:lang w:eastAsia="en-US"/>
    </w:rPr>
  </w:style>
  <w:style w:type="character" w:customStyle="1" w:styleId="Char0">
    <w:name w:val="页眉 Char"/>
    <w:aliases w:val="header odd Char2,header odd1 Char2,header odd2 Char2,header odd3 Char2,header odd4 Char2,header odd5 Char2,header odd6 Char2,header1 Char2,header2 Char2,header3 Char2,header odd11 Char2,header odd21 Char2,header odd7 Char2,header4 Char2"/>
    <w:link w:val="a6"/>
    <w:uiPriority w:val="99"/>
    <w:locked/>
    <w:rsid w:val="0036285E"/>
    <w:rPr>
      <w:rFonts w:ascii="Arial" w:hAnsi="Arial"/>
      <w:b/>
      <w:noProof/>
      <w:sz w:val="18"/>
      <w:lang w:val="en-GB" w:eastAsia="en-US"/>
    </w:rPr>
  </w:style>
  <w:style w:type="paragraph" w:customStyle="1" w:styleId="Doc-text2">
    <w:name w:val="Doc-text2"/>
    <w:basedOn w:val="a1"/>
    <w:link w:val="Doc-text2Char"/>
    <w:uiPriority w:val="99"/>
    <w:rsid w:val="009F0F1B"/>
    <w:pPr>
      <w:tabs>
        <w:tab w:val="left" w:pos="1622"/>
      </w:tabs>
      <w:spacing w:after="0"/>
      <w:ind w:left="1622" w:hanging="363"/>
    </w:pPr>
    <w:rPr>
      <w:rFonts w:ascii="Arial" w:hAnsi="Arial"/>
      <w:sz w:val="24"/>
      <w:lang w:eastAsia="en-GB"/>
    </w:rPr>
  </w:style>
  <w:style w:type="character" w:customStyle="1" w:styleId="Doc-text2Char">
    <w:name w:val="Doc-text2 Char"/>
    <w:link w:val="Doc-text2"/>
    <w:uiPriority w:val="99"/>
    <w:locked/>
    <w:rsid w:val="009F0F1B"/>
    <w:rPr>
      <w:rFonts w:ascii="Arial" w:hAnsi="Arial"/>
      <w:sz w:val="24"/>
      <w:lang w:val="en-GB" w:eastAsia="en-GB"/>
    </w:rPr>
  </w:style>
  <w:style w:type="character" w:customStyle="1" w:styleId="TFChar">
    <w:name w:val="TF Char"/>
    <w:link w:val="TF"/>
    <w:uiPriority w:val="99"/>
    <w:locked/>
    <w:rsid w:val="00F45FD0"/>
    <w:rPr>
      <w:rFonts w:ascii="Arial" w:hAnsi="Arial"/>
      <w:b/>
      <w:lang w:val="en-GB" w:eastAsia="en-US"/>
    </w:rPr>
  </w:style>
  <w:style w:type="paragraph" w:customStyle="1" w:styleId="Comments">
    <w:name w:val="Comments"/>
    <w:basedOn w:val="a1"/>
    <w:link w:val="CommentsChar"/>
    <w:uiPriority w:val="99"/>
    <w:rsid w:val="00D37DAB"/>
    <w:pPr>
      <w:spacing w:before="40" w:after="0"/>
    </w:pPr>
    <w:rPr>
      <w:rFonts w:ascii="Arial" w:hAnsi="Arial"/>
      <w:i/>
      <w:noProof/>
      <w:sz w:val="24"/>
      <w:lang w:eastAsia="en-GB"/>
    </w:rPr>
  </w:style>
  <w:style w:type="character" w:customStyle="1" w:styleId="CommentsChar">
    <w:name w:val="Comments Char"/>
    <w:link w:val="Comments"/>
    <w:uiPriority w:val="99"/>
    <w:locked/>
    <w:rsid w:val="00D37DAB"/>
    <w:rPr>
      <w:rFonts w:ascii="Arial" w:hAnsi="Arial"/>
      <w:i/>
      <w:noProof/>
      <w:sz w:val="24"/>
      <w:lang w:val="en-GB" w:eastAsia="en-GB"/>
    </w:rPr>
  </w:style>
  <w:style w:type="paragraph" w:styleId="afc">
    <w:name w:val="Revision"/>
    <w:hidden/>
    <w:uiPriority w:val="99"/>
    <w:semiHidden/>
    <w:rsid w:val="00B57D3D"/>
    <w:rPr>
      <w:kern w:val="0"/>
      <w:sz w:val="20"/>
      <w:szCs w:val="20"/>
      <w:lang w:val="en-GB" w:eastAsia="en-US"/>
    </w:rPr>
  </w:style>
  <w:style w:type="paragraph" w:customStyle="1" w:styleId="Proposal">
    <w:name w:val="Proposal"/>
    <w:basedOn w:val="a1"/>
    <w:uiPriority w:val="99"/>
    <w:rsid w:val="007645D3"/>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2C1D22"/>
    <w:rPr>
      <w:rFonts w:ascii="Arial" w:eastAsia="MS Mincho" w:hAnsi="Arial"/>
      <w:b/>
      <w:noProof/>
      <w:sz w:val="18"/>
      <w:lang w:val="en-GB" w:eastAsia="en-US"/>
    </w:rPr>
  </w:style>
  <w:style w:type="numbering" w:customStyle="1" w:styleId="2">
    <w:name w:val="列表编号2"/>
    <w:rsid w:val="00DB38D7"/>
    <w:pPr>
      <w:numPr>
        <w:numId w:val="18"/>
      </w:numPr>
    </w:pPr>
  </w:style>
  <w:style w:type="numbering" w:customStyle="1" w:styleId="1">
    <w:name w:val="项目编号1"/>
    <w:rsid w:val="00DB38D7"/>
    <w:pPr>
      <w:numPr>
        <w:numId w:val="16"/>
      </w:numPr>
    </w:pPr>
  </w:style>
</w:styles>
</file>

<file path=word/webSettings.xml><?xml version="1.0" encoding="utf-8"?>
<w:webSettings xmlns:r="http://schemas.openxmlformats.org/officeDocument/2006/relationships" xmlns:w="http://schemas.openxmlformats.org/wordprocessingml/2006/main">
  <w:divs>
    <w:div w:id="1396078072">
      <w:marLeft w:val="0"/>
      <w:marRight w:val="0"/>
      <w:marTop w:val="0"/>
      <w:marBottom w:val="0"/>
      <w:divBdr>
        <w:top w:val="none" w:sz="0" w:space="0" w:color="auto"/>
        <w:left w:val="none" w:sz="0" w:space="0" w:color="auto"/>
        <w:bottom w:val="none" w:sz="0" w:space="0" w:color="auto"/>
        <w:right w:val="none" w:sz="0" w:space="0" w:color="auto"/>
      </w:divBdr>
      <w:divsChild>
        <w:div w:id="1396078083">
          <w:marLeft w:val="1800"/>
          <w:marRight w:val="0"/>
          <w:marTop w:val="67"/>
          <w:marBottom w:val="0"/>
          <w:divBdr>
            <w:top w:val="none" w:sz="0" w:space="0" w:color="auto"/>
            <w:left w:val="none" w:sz="0" w:space="0" w:color="auto"/>
            <w:bottom w:val="none" w:sz="0" w:space="0" w:color="auto"/>
            <w:right w:val="none" w:sz="0" w:space="0" w:color="auto"/>
          </w:divBdr>
        </w:div>
      </w:divsChild>
    </w:div>
    <w:div w:id="1396078073">
      <w:marLeft w:val="0"/>
      <w:marRight w:val="0"/>
      <w:marTop w:val="0"/>
      <w:marBottom w:val="0"/>
      <w:divBdr>
        <w:top w:val="none" w:sz="0" w:space="0" w:color="auto"/>
        <w:left w:val="none" w:sz="0" w:space="0" w:color="auto"/>
        <w:bottom w:val="none" w:sz="0" w:space="0" w:color="auto"/>
        <w:right w:val="none" w:sz="0" w:space="0" w:color="auto"/>
      </w:divBdr>
      <w:divsChild>
        <w:div w:id="1396078070">
          <w:marLeft w:val="1800"/>
          <w:marRight w:val="0"/>
          <w:marTop w:val="77"/>
          <w:marBottom w:val="0"/>
          <w:divBdr>
            <w:top w:val="none" w:sz="0" w:space="0" w:color="auto"/>
            <w:left w:val="none" w:sz="0" w:space="0" w:color="auto"/>
            <w:bottom w:val="none" w:sz="0" w:space="0" w:color="auto"/>
            <w:right w:val="none" w:sz="0" w:space="0" w:color="auto"/>
          </w:divBdr>
        </w:div>
        <w:div w:id="1396078075">
          <w:marLeft w:val="1166"/>
          <w:marRight w:val="0"/>
          <w:marTop w:val="86"/>
          <w:marBottom w:val="0"/>
          <w:divBdr>
            <w:top w:val="none" w:sz="0" w:space="0" w:color="auto"/>
            <w:left w:val="none" w:sz="0" w:space="0" w:color="auto"/>
            <w:bottom w:val="none" w:sz="0" w:space="0" w:color="auto"/>
            <w:right w:val="none" w:sz="0" w:space="0" w:color="auto"/>
          </w:divBdr>
        </w:div>
        <w:div w:id="1396078102">
          <w:marLeft w:val="1800"/>
          <w:marRight w:val="0"/>
          <w:marTop w:val="77"/>
          <w:marBottom w:val="0"/>
          <w:divBdr>
            <w:top w:val="none" w:sz="0" w:space="0" w:color="auto"/>
            <w:left w:val="none" w:sz="0" w:space="0" w:color="auto"/>
            <w:bottom w:val="none" w:sz="0" w:space="0" w:color="auto"/>
            <w:right w:val="none" w:sz="0" w:space="0" w:color="auto"/>
          </w:divBdr>
        </w:div>
        <w:div w:id="1396078115">
          <w:marLeft w:val="1800"/>
          <w:marRight w:val="0"/>
          <w:marTop w:val="77"/>
          <w:marBottom w:val="0"/>
          <w:divBdr>
            <w:top w:val="none" w:sz="0" w:space="0" w:color="auto"/>
            <w:left w:val="none" w:sz="0" w:space="0" w:color="auto"/>
            <w:bottom w:val="none" w:sz="0" w:space="0" w:color="auto"/>
            <w:right w:val="none" w:sz="0" w:space="0" w:color="auto"/>
          </w:divBdr>
        </w:div>
      </w:divsChild>
    </w:div>
    <w:div w:id="1396078074">
      <w:marLeft w:val="0"/>
      <w:marRight w:val="0"/>
      <w:marTop w:val="0"/>
      <w:marBottom w:val="0"/>
      <w:divBdr>
        <w:top w:val="none" w:sz="0" w:space="0" w:color="auto"/>
        <w:left w:val="none" w:sz="0" w:space="0" w:color="auto"/>
        <w:bottom w:val="none" w:sz="0" w:space="0" w:color="auto"/>
        <w:right w:val="none" w:sz="0" w:space="0" w:color="auto"/>
      </w:divBdr>
    </w:div>
    <w:div w:id="1396078076">
      <w:marLeft w:val="0"/>
      <w:marRight w:val="0"/>
      <w:marTop w:val="0"/>
      <w:marBottom w:val="0"/>
      <w:divBdr>
        <w:top w:val="none" w:sz="0" w:space="0" w:color="auto"/>
        <w:left w:val="none" w:sz="0" w:space="0" w:color="auto"/>
        <w:bottom w:val="none" w:sz="0" w:space="0" w:color="auto"/>
        <w:right w:val="none" w:sz="0" w:space="0" w:color="auto"/>
      </w:divBdr>
    </w:div>
    <w:div w:id="1396078077">
      <w:marLeft w:val="0"/>
      <w:marRight w:val="0"/>
      <w:marTop w:val="0"/>
      <w:marBottom w:val="0"/>
      <w:divBdr>
        <w:top w:val="none" w:sz="0" w:space="0" w:color="auto"/>
        <w:left w:val="none" w:sz="0" w:space="0" w:color="auto"/>
        <w:bottom w:val="none" w:sz="0" w:space="0" w:color="auto"/>
        <w:right w:val="none" w:sz="0" w:space="0" w:color="auto"/>
      </w:divBdr>
    </w:div>
    <w:div w:id="1396078078">
      <w:marLeft w:val="0"/>
      <w:marRight w:val="0"/>
      <w:marTop w:val="0"/>
      <w:marBottom w:val="0"/>
      <w:divBdr>
        <w:top w:val="none" w:sz="0" w:space="0" w:color="auto"/>
        <w:left w:val="none" w:sz="0" w:space="0" w:color="auto"/>
        <w:bottom w:val="none" w:sz="0" w:space="0" w:color="auto"/>
        <w:right w:val="none" w:sz="0" w:space="0" w:color="auto"/>
      </w:divBdr>
    </w:div>
    <w:div w:id="1396078079">
      <w:marLeft w:val="0"/>
      <w:marRight w:val="0"/>
      <w:marTop w:val="0"/>
      <w:marBottom w:val="0"/>
      <w:divBdr>
        <w:top w:val="none" w:sz="0" w:space="0" w:color="auto"/>
        <w:left w:val="none" w:sz="0" w:space="0" w:color="auto"/>
        <w:bottom w:val="none" w:sz="0" w:space="0" w:color="auto"/>
        <w:right w:val="none" w:sz="0" w:space="0" w:color="auto"/>
      </w:divBdr>
    </w:div>
    <w:div w:id="1396078081">
      <w:marLeft w:val="0"/>
      <w:marRight w:val="0"/>
      <w:marTop w:val="0"/>
      <w:marBottom w:val="0"/>
      <w:divBdr>
        <w:top w:val="none" w:sz="0" w:space="0" w:color="auto"/>
        <w:left w:val="none" w:sz="0" w:space="0" w:color="auto"/>
        <w:bottom w:val="none" w:sz="0" w:space="0" w:color="auto"/>
        <w:right w:val="none" w:sz="0" w:space="0" w:color="auto"/>
      </w:divBdr>
    </w:div>
    <w:div w:id="1396078082">
      <w:marLeft w:val="0"/>
      <w:marRight w:val="0"/>
      <w:marTop w:val="0"/>
      <w:marBottom w:val="0"/>
      <w:divBdr>
        <w:top w:val="none" w:sz="0" w:space="0" w:color="auto"/>
        <w:left w:val="none" w:sz="0" w:space="0" w:color="auto"/>
        <w:bottom w:val="none" w:sz="0" w:space="0" w:color="auto"/>
        <w:right w:val="none" w:sz="0" w:space="0" w:color="auto"/>
      </w:divBdr>
      <w:divsChild>
        <w:div w:id="1396078068">
          <w:marLeft w:val="1800"/>
          <w:marRight w:val="0"/>
          <w:marTop w:val="58"/>
          <w:marBottom w:val="0"/>
          <w:divBdr>
            <w:top w:val="none" w:sz="0" w:space="0" w:color="auto"/>
            <w:left w:val="none" w:sz="0" w:space="0" w:color="auto"/>
            <w:bottom w:val="none" w:sz="0" w:space="0" w:color="auto"/>
            <w:right w:val="none" w:sz="0" w:space="0" w:color="auto"/>
          </w:divBdr>
        </w:div>
        <w:div w:id="1396078069">
          <w:marLeft w:val="1166"/>
          <w:marRight w:val="0"/>
          <w:marTop w:val="67"/>
          <w:marBottom w:val="0"/>
          <w:divBdr>
            <w:top w:val="none" w:sz="0" w:space="0" w:color="auto"/>
            <w:left w:val="none" w:sz="0" w:space="0" w:color="auto"/>
            <w:bottom w:val="none" w:sz="0" w:space="0" w:color="auto"/>
            <w:right w:val="none" w:sz="0" w:space="0" w:color="auto"/>
          </w:divBdr>
        </w:div>
        <w:div w:id="1396078080">
          <w:marLeft w:val="547"/>
          <w:marRight w:val="0"/>
          <w:marTop w:val="96"/>
          <w:marBottom w:val="0"/>
          <w:divBdr>
            <w:top w:val="none" w:sz="0" w:space="0" w:color="auto"/>
            <w:left w:val="none" w:sz="0" w:space="0" w:color="auto"/>
            <w:bottom w:val="none" w:sz="0" w:space="0" w:color="auto"/>
            <w:right w:val="none" w:sz="0" w:space="0" w:color="auto"/>
          </w:divBdr>
        </w:div>
        <w:div w:id="1396078086">
          <w:marLeft w:val="1800"/>
          <w:marRight w:val="0"/>
          <w:marTop w:val="58"/>
          <w:marBottom w:val="0"/>
          <w:divBdr>
            <w:top w:val="none" w:sz="0" w:space="0" w:color="auto"/>
            <w:left w:val="none" w:sz="0" w:space="0" w:color="auto"/>
            <w:bottom w:val="none" w:sz="0" w:space="0" w:color="auto"/>
            <w:right w:val="none" w:sz="0" w:space="0" w:color="auto"/>
          </w:divBdr>
        </w:div>
        <w:div w:id="1396078088">
          <w:marLeft w:val="1800"/>
          <w:marRight w:val="0"/>
          <w:marTop w:val="58"/>
          <w:marBottom w:val="0"/>
          <w:divBdr>
            <w:top w:val="none" w:sz="0" w:space="0" w:color="auto"/>
            <w:left w:val="none" w:sz="0" w:space="0" w:color="auto"/>
            <w:bottom w:val="none" w:sz="0" w:space="0" w:color="auto"/>
            <w:right w:val="none" w:sz="0" w:space="0" w:color="auto"/>
          </w:divBdr>
        </w:div>
        <w:div w:id="1396078089">
          <w:marLeft w:val="1800"/>
          <w:marRight w:val="0"/>
          <w:marTop w:val="58"/>
          <w:marBottom w:val="0"/>
          <w:divBdr>
            <w:top w:val="none" w:sz="0" w:space="0" w:color="auto"/>
            <w:left w:val="none" w:sz="0" w:space="0" w:color="auto"/>
            <w:bottom w:val="none" w:sz="0" w:space="0" w:color="auto"/>
            <w:right w:val="none" w:sz="0" w:space="0" w:color="auto"/>
          </w:divBdr>
        </w:div>
        <w:div w:id="1396078092">
          <w:marLeft w:val="1800"/>
          <w:marRight w:val="0"/>
          <w:marTop w:val="58"/>
          <w:marBottom w:val="0"/>
          <w:divBdr>
            <w:top w:val="none" w:sz="0" w:space="0" w:color="auto"/>
            <w:left w:val="none" w:sz="0" w:space="0" w:color="auto"/>
            <w:bottom w:val="none" w:sz="0" w:space="0" w:color="auto"/>
            <w:right w:val="none" w:sz="0" w:space="0" w:color="auto"/>
          </w:divBdr>
        </w:div>
        <w:div w:id="1396078096">
          <w:marLeft w:val="1166"/>
          <w:marRight w:val="0"/>
          <w:marTop w:val="67"/>
          <w:marBottom w:val="0"/>
          <w:divBdr>
            <w:top w:val="none" w:sz="0" w:space="0" w:color="auto"/>
            <w:left w:val="none" w:sz="0" w:space="0" w:color="auto"/>
            <w:bottom w:val="none" w:sz="0" w:space="0" w:color="auto"/>
            <w:right w:val="none" w:sz="0" w:space="0" w:color="auto"/>
          </w:divBdr>
        </w:div>
        <w:div w:id="1396078099">
          <w:marLeft w:val="1166"/>
          <w:marRight w:val="0"/>
          <w:marTop w:val="67"/>
          <w:marBottom w:val="0"/>
          <w:divBdr>
            <w:top w:val="none" w:sz="0" w:space="0" w:color="auto"/>
            <w:left w:val="none" w:sz="0" w:space="0" w:color="auto"/>
            <w:bottom w:val="none" w:sz="0" w:space="0" w:color="auto"/>
            <w:right w:val="none" w:sz="0" w:space="0" w:color="auto"/>
          </w:divBdr>
        </w:div>
        <w:div w:id="1396078104">
          <w:marLeft w:val="1166"/>
          <w:marRight w:val="0"/>
          <w:marTop w:val="67"/>
          <w:marBottom w:val="0"/>
          <w:divBdr>
            <w:top w:val="none" w:sz="0" w:space="0" w:color="auto"/>
            <w:left w:val="none" w:sz="0" w:space="0" w:color="auto"/>
            <w:bottom w:val="none" w:sz="0" w:space="0" w:color="auto"/>
            <w:right w:val="none" w:sz="0" w:space="0" w:color="auto"/>
          </w:divBdr>
        </w:div>
        <w:div w:id="1396078107">
          <w:marLeft w:val="1800"/>
          <w:marRight w:val="0"/>
          <w:marTop w:val="58"/>
          <w:marBottom w:val="0"/>
          <w:divBdr>
            <w:top w:val="none" w:sz="0" w:space="0" w:color="auto"/>
            <w:left w:val="none" w:sz="0" w:space="0" w:color="auto"/>
            <w:bottom w:val="none" w:sz="0" w:space="0" w:color="auto"/>
            <w:right w:val="none" w:sz="0" w:space="0" w:color="auto"/>
          </w:divBdr>
        </w:div>
        <w:div w:id="1396078108">
          <w:marLeft w:val="1166"/>
          <w:marRight w:val="0"/>
          <w:marTop w:val="67"/>
          <w:marBottom w:val="0"/>
          <w:divBdr>
            <w:top w:val="none" w:sz="0" w:space="0" w:color="auto"/>
            <w:left w:val="none" w:sz="0" w:space="0" w:color="auto"/>
            <w:bottom w:val="none" w:sz="0" w:space="0" w:color="auto"/>
            <w:right w:val="none" w:sz="0" w:space="0" w:color="auto"/>
          </w:divBdr>
        </w:div>
        <w:div w:id="1396078111">
          <w:marLeft w:val="1166"/>
          <w:marRight w:val="0"/>
          <w:marTop w:val="67"/>
          <w:marBottom w:val="0"/>
          <w:divBdr>
            <w:top w:val="none" w:sz="0" w:space="0" w:color="auto"/>
            <w:left w:val="none" w:sz="0" w:space="0" w:color="auto"/>
            <w:bottom w:val="none" w:sz="0" w:space="0" w:color="auto"/>
            <w:right w:val="none" w:sz="0" w:space="0" w:color="auto"/>
          </w:divBdr>
        </w:div>
        <w:div w:id="1396078117">
          <w:marLeft w:val="547"/>
          <w:marRight w:val="0"/>
          <w:marTop w:val="96"/>
          <w:marBottom w:val="0"/>
          <w:divBdr>
            <w:top w:val="none" w:sz="0" w:space="0" w:color="auto"/>
            <w:left w:val="none" w:sz="0" w:space="0" w:color="auto"/>
            <w:bottom w:val="none" w:sz="0" w:space="0" w:color="auto"/>
            <w:right w:val="none" w:sz="0" w:space="0" w:color="auto"/>
          </w:divBdr>
        </w:div>
        <w:div w:id="1396078119">
          <w:marLeft w:val="1800"/>
          <w:marRight w:val="0"/>
          <w:marTop w:val="58"/>
          <w:marBottom w:val="0"/>
          <w:divBdr>
            <w:top w:val="none" w:sz="0" w:space="0" w:color="auto"/>
            <w:left w:val="none" w:sz="0" w:space="0" w:color="auto"/>
            <w:bottom w:val="none" w:sz="0" w:space="0" w:color="auto"/>
            <w:right w:val="none" w:sz="0" w:space="0" w:color="auto"/>
          </w:divBdr>
        </w:div>
      </w:divsChild>
    </w:div>
    <w:div w:id="1396078084">
      <w:marLeft w:val="0"/>
      <w:marRight w:val="0"/>
      <w:marTop w:val="0"/>
      <w:marBottom w:val="0"/>
      <w:divBdr>
        <w:top w:val="none" w:sz="0" w:space="0" w:color="auto"/>
        <w:left w:val="none" w:sz="0" w:space="0" w:color="auto"/>
        <w:bottom w:val="none" w:sz="0" w:space="0" w:color="auto"/>
        <w:right w:val="none" w:sz="0" w:space="0" w:color="auto"/>
      </w:divBdr>
    </w:div>
    <w:div w:id="1396078085">
      <w:marLeft w:val="0"/>
      <w:marRight w:val="0"/>
      <w:marTop w:val="0"/>
      <w:marBottom w:val="0"/>
      <w:divBdr>
        <w:top w:val="none" w:sz="0" w:space="0" w:color="auto"/>
        <w:left w:val="none" w:sz="0" w:space="0" w:color="auto"/>
        <w:bottom w:val="none" w:sz="0" w:space="0" w:color="auto"/>
        <w:right w:val="none" w:sz="0" w:space="0" w:color="auto"/>
      </w:divBdr>
    </w:div>
    <w:div w:id="1396078087">
      <w:marLeft w:val="0"/>
      <w:marRight w:val="0"/>
      <w:marTop w:val="0"/>
      <w:marBottom w:val="0"/>
      <w:divBdr>
        <w:top w:val="none" w:sz="0" w:space="0" w:color="auto"/>
        <w:left w:val="none" w:sz="0" w:space="0" w:color="auto"/>
        <w:bottom w:val="none" w:sz="0" w:space="0" w:color="auto"/>
        <w:right w:val="none" w:sz="0" w:space="0" w:color="auto"/>
      </w:divBdr>
    </w:div>
    <w:div w:id="1396078090">
      <w:marLeft w:val="0"/>
      <w:marRight w:val="0"/>
      <w:marTop w:val="0"/>
      <w:marBottom w:val="0"/>
      <w:divBdr>
        <w:top w:val="none" w:sz="0" w:space="0" w:color="auto"/>
        <w:left w:val="none" w:sz="0" w:space="0" w:color="auto"/>
        <w:bottom w:val="none" w:sz="0" w:space="0" w:color="auto"/>
        <w:right w:val="none" w:sz="0" w:space="0" w:color="auto"/>
      </w:divBdr>
    </w:div>
    <w:div w:id="1396078091">
      <w:marLeft w:val="0"/>
      <w:marRight w:val="0"/>
      <w:marTop w:val="0"/>
      <w:marBottom w:val="0"/>
      <w:divBdr>
        <w:top w:val="none" w:sz="0" w:space="0" w:color="auto"/>
        <w:left w:val="none" w:sz="0" w:space="0" w:color="auto"/>
        <w:bottom w:val="none" w:sz="0" w:space="0" w:color="auto"/>
        <w:right w:val="none" w:sz="0" w:space="0" w:color="auto"/>
      </w:divBdr>
    </w:div>
    <w:div w:id="1396078093">
      <w:marLeft w:val="0"/>
      <w:marRight w:val="0"/>
      <w:marTop w:val="0"/>
      <w:marBottom w:val="0"/>
      <w:divBdr>
        <w:top w:val="none" w:sz="0" w:space="0" w:color="auto"/>
        <w:left w:val="none" w:sz="0" w:space="0" w:color="auto"/>
        <w:bottom w:val="none" w:sz="0" w:space="0" w:color="auto"/>
        <w:right w:val="none" w:sz="0" w:space="0" w:color="auto"/>
      </w:divBdr>
    </w:div>
    <w:div w:id="1396078094">
      <w:marLeft w:val="0"/>
      <w:marRight w:val="0"/>
      <w:marTop w:val="0"/>
      <w:marBottom w:val="0"/>
      <w:divBdr>
        <w:top w:val="none" w:sz="0" w:space="0" w:color="auto"/>
        <w:left w:val="none" w:sz="0" w:space="0" w:color="auto"/>
        <w:bottom w:val="none" w:sz="0" w:space="0" w:color="auto"/>
        <w:right w:val="none" w:sz="0" w:space="0" w:color="auto"/>
      </w:divBdr>
    </w:div>
    <w:div w:id="1396078097">
      <w:marLeft w:val="0"/>
      <w:marRight w:val="0"/>
      <w:marTop w:val="0"/>
      <w:marBottom w:val="0"/>
      <w:divBdr>
        <w:top w:val="none" w:sz="0" w:space="0" w:color="auto"/>
        <w:left w:val="none" w:sz="0" w:space="0" w:color="auto"/>
        <w:bottom w:val="none" w:sz="0" w:space="0" w:color="auto"/>
        <w:right w:val="none" w:sz="0" w:space="0" w:color="auto"/>
      </w:divBdr>
    </w:div>
    <w:div w:id="1396078098">
      <w:marLeft w:val="0"/>
      <w:marRight w:val="0"/>
      <w:marTop w:val="0"/>
      <w:marBottom w:val="0"/>
      <w:divBdr>
        <w:top w:val="none" w:sz="0" w:space="0" w:color="auto"/>
        <w:left w:val="none" w:sz="0" w:space="0" w:color="auto"/>
        <w:bottom w:val="none" w:sz="0" w:space="0" w:color="auto"/>
        <w:right w:val="none" w:sz="0" w:space="0" w:color="auto"/>
      </w:divBdr>
      <w:divsChild>
        <w:div w:id="1396078100">
          <w:marLeft w:val="1800"/>
          <w:marRight w:val="0"/>
          <w:marTop w:val="67"/>
          <w:marBottom w:val="0"/>
          <w:divBdr>
            <w:top w:val="none" w:sz="0" w:space="0" w:color="auto"/>
            <w:left w:val="none" w:sz="0" w:space="0" w:color="auto"/>
            <w:bottom w:val="none" w:sz="0" w:space="0" w:color="auto"/>
            <w:right w:val="none" w:sz="0" w:space="0" w:color="auto"/>
          </w:divBdr>
        </w:div>
      </w:divsChild>
    </w:div>
    <w:div w:id="1396078101">
      <w:marLeft w:val="0"/>
      <w:marRight w:val="0"/>
      <w:marTop w:val="0"/>
      <w:marBottom w:val="0"/>
      <w:divBdr>
        <w:top w:val="none" w:sz="0" w:space="0" w:color="auto"/>
        <w:left w:val="none" w:sz="0" w:space="0" w:color="auto"/>
        <w:bottom w:val="none" w:sz="0" w:space="0" w:color="auto"/>
        <w:right w:val="none" w:sz="0" w:space="0" w:color="auto"/>
      </w:divBdr>
    </w:div>
    <w:div w:id="1396078103">
      <w:marLeft w:val="0"/>
      <w:marRight w:val="0"/>
      <w:marTop w:val="0"/>
      <w:marBottom w:val="0"/>
      <w:divBdr>
        <w:top w:val="none" w:sz="0" w:space="0" w:color="auto"/>
        <w:left w:val="none" w:sz="0" w:space="0" w:color="auto"/>
        <w:bottom w:val="none" w:sz="0" w:space="0" w:color="auto"/>
        <w:right w:val="none" w:sz="0" w:space="0" w:color="auto"/>
      </w:divBdr>
      <w:divsChild>
        <w:div w:id="1396078071">
          <w:marLeft w:val="1800"/>
          <w:marRight w:val="0"/>
          <w:marTop w:val="67"/>
          <w:marBottom w:val="0"/>
          <w:divBdr>
            <w:top w:val="none" w:sz="0" w:space="0" w:color="auto"/>
            <w:left w:val="none" w:sz="0" w:space="0" w:color="auto"/>
            <w:bottom w:val="none" w:sz="0" w:space="0" w:color="auto"/>
            <w:right w:val="none" w:sz="0" w:space="0" w:color="auto"/>
          </w:divBdr>
        </w:div>
        <w:div w:id="1396078095">
          <w:marLeft w:val="1800"/>
          <w:marRight w:val="0"/>
          <w:marTop w:val="67"/>
          <w:marBottom w:val="0"/>
          <w:divBdr>
            <w:top w:val="none" w:sz="0" w:space="0" w:color="auto"/>
            <w:left w:val="none" w:sz="0" w:space="0" w:color="auto"/>
            <w:bottom w:val="none" w:sz="0" w:space="0" w:color="auto"/>
            <w:right w:val="none" w:sz="0" w:space="0" w:color="auto"/>
          </w:divBdr>
        </w:div>
        <w:div w:id="1396078116">
          <w:marLeft w:val="1800"/>
          <w:marRight w:val="0"/>
          <w:marTop w:val="67"/>
          <w:marBottom w:val="0"/>
          <w:divBdr>
            <w:top w:val="none" w:sz="0" w:space="0" w:color="auto"/>
            <w:left w:val="none" w:sz="0" w:space="0" w:color="auto"/>
            <w:bottom w:val="none" w:sz="0" w:space="0" w:color="auto"/>
            <w:right w:val="none" w:sz="0" w:space="0" w:color="auto"/>
          </w:divBdr>
        </w:div>
      </w:divsChild>
    </w:div>
    <w:div w:id="1396078105">
      <w:marLeft w:val="0"/>
      <w:marRight w:val="0"/>
      <w:marTop w:val="0"/>
      <w:marBottom w:val="0"/>
      <w:divBdr>
        <w:top w:val="none" w:sz="0" w:space="0" w:color="auto"/>
        <w:left w:val="none" w:sz="0" w:space="0" w:color="auto"/>
        <w:bottom w:val="none" w:sz="0" w:space="0" w:color="auto"/>
        <w:right w:val="none" w:sz="0" w:space="0" w:color="auto"/>
      </w:divBdr>
    </w:div>
    <w:div w:id="1396078106">
      <w:marLeft w:val="0"/>
      <w:marRight w:val="0"/>
      <w:marTop w:val="0"/>
      <w:marBottom w:val="0"/>
      <w:divBdr>
        <w:top w:val="none" w:sz="0" w:space="0" w:color="auto"/>
        <w:left w:val="none" w:sz="0" w:space="0" w:color="auto"/>
        <w:bottom w:val="none" w:sz="0" w:space="0" w:color="auto"/>
        <w:right w:val="none" w:sz="0" w:space="0" w:color="auto"/>
      </w:divBdr>
    </w:div>
    <w:div w:id="1396078109">
      <w:marLeft w:val="0"/>
      <w:marRight w:val="0"/>
      <w:marTop w:val="0"/>
      <w:marBottom w:val="0"/>
      <w:divBdr>
        <w:top w:val="none" w:sz="0" w:space="0" w:color="auto"/>
        <w:left w:val="none" w:sz="0" w:space="0" w:color="auto"/>
        <w:bottom w:val="none" w:sz="0" w:space="0" w:color="auto"/>
        <w:right w:val="none" w:sz="0" w:space="0" w:color="auto"/>
      </w:divBdr>
    </w:div>
    <w:div w:id="1396078110">
      <w:marLeft w:val="0"/>
      <w:marRight w:val="0"/>
      <w:marTop w:val="0"/>
      <w:marBottom w:val="0"/>
      <w:divBdr>
        <w:top w:val="none" w:sz="0" w:space="0" w:color="auto"/>
        <w:left w:val="none" w:sz="0" w:space="0" w:color="auto"/>
        <w:bottom w:val="none" w:sz="0" w:space="0" w:color="auto"/>
        <w:right w:val="none" w:sz="0" w:space="0" w:color="auto"/>
      </w:divBdr>
      <w:divsChild>
        <w:div w:id="1396078067">
          <w:marLeft w:val="547"/>
          <w:marRight w:val="0"/>
          <w:marTop w:val="115"/>
          <w:marBottom w:val="0"/>
          <w:divBdr>
            <w:top w:val="none" w:sz="0" w:space="0" w:color="auto"/>
            <w:left w:val="none" w:sz="0" w:space="0" w:color="auto"/>
            <w:bottom w:val="none" w:sz="0" w:space="0" w:color="auto"/>
            <w:right w:val="none" w:sz="0" w:space="0" w:color="auto"/>
          </w:divBdr>
        </w:div>
      </w:divsChild>
    </w:div>
    <w:div w:id="1396078112">
      <w:marLeft w:val="0"/>
      <w:marRight w:val="0"/>
      <w:marTop w:val="0"/>
      <w:marBottom w:val="0"/>
      <w:divBdr>
        <w:top w:val="none" w:sz="0" w:space="0" w:color="auto"/>
        <w:left w:val="none" w:sz="0" w:space="0" w:color="auto"/>
        <w:bottom w:val="none" w:sz="0" w:space="0" w:color="auto"/>
        <w:right w:val="none" w:sz="0" w:space="0" w:color="auto"/>
      </w:divBdr>
    </w:div>
    <w:div w:id="1396078113">
      <w:marLeft w:val="0"/>
      <w:marRight w:val="0"/>
      <w:marTop w:val="0"/>
      <w:marBottom w:val="0"/>
      <w:divBdr>
        <w:top w:val="none" w:sz="0" w:space="0" w:color="auto"/>
        <w:left w:val="none" w:sz="0" w:space="0" w:color="auto"/>
        <w:bottom w:val="none" w:sz="0" w:space="0" w:color="auto"/>
        <w:right w:val="none" w:sz="0" w:space="0" w:color="auto"/>
      </w:divBdr>
    </w:div>
    <w:div w:id="1396078114">
      <w:marLeft w:val="0"/>
      <w:marRight w:val="0"/>
      <w:marTop w:val="0"/>
      <w:marBottom w:val="0"/>
      <w:divBdr>
        <w:top w:val="none" w:sz="0" w:space="0" w:color="auto"/>
        <w:left w:val="none" w:sz="0" w:space="0" w:color="auto"/>
        <w:bottom w:val="none" w:sz="0" w:space="0" w:color="auto"/>
        <w:right w:val="none" w:sz="0" w:space="0" w:color="auto"/>
      </w:divBdr>
    </w:div>
    <w:div w:id="13960781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1594</Words>
  <Characters>9089</Characters>
  <Application>Microsoft Office Word</Application>
  <DocSecurity>0</DocSecurity>
  <Lines>75</Lines>
  <Paragraphs>21</Paragraphs>
  <ScaleCrop>false</ScaleCrop>
  <Company>ZTE</Company>
  <LinksUpToDate>false</LinksUpToDate>
  <CharactersWithSpaces>10662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3</cp:revision>
  <cp:lastPrinted>2009-04-22T01:01:00Z</cp:lastPrinted>
  <dcterms:created xsi:type="dcterms:W3CDTF">2017-02-03T06:20:00Z</dcterms:created>
  <dcterms:modified xsi:type="dcterms:W3CDTF">2017-02-03T12:41:00Z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(3)U1+WJSphLDPOTxVfIXUi6NEVKkKr4xW4gxNU2hcye9OYbTY+5a3Gp7gf0/Gtu8UOogQWPdPo_x000d_2WqngUCwH7jcApg4q22RGeJ6afvbaQGvs0rxpJ1U5MO+J0iVqZpBcJdDEbPr7+S/U+iN/+iT_x000d_OVqPALszuKe3iguk52beb0cTS8fWUFw77p6TYc6BolQzlB7sp89Iauwkn3jTS+TCT9YmbnIW_x000d_mPwPHvWTuTUrZbUVLbSEc</vt:lpwstr>
  </property>
  <property fmtid="{D5CDD505-2E9C-101B-9397-08002B2CF9AE}" pid="3" name="_ms_pID_7253431">
    <vt:lpwstr>E7b61FQ3KFD67FaZ4G+BJLRIwlY5HB/dH3jQMJkCwr4D4ZdTk4m_x000d_oUiEaUR3RAuJ2QgK9n5I23sKH7ojWcy4PZG9S8Al2kK/qSWi/wtTqdJu0ofdSSy7omxqb7YM_x000d_+NwYQexIpdQ+SmYNTzVu8cMhXGS2p546BCikG1f+y445NOuLC4HveGKvfbzKegPpspjWAt59_x000d_Jxb2cknfzFtsl6/3TYVtu1c7WltwfZUrGkLl/z1kpK</vt:lpwstr>
  </property>
  <property fmtid="{D5CDD505-2E9C-101B-9397-08002B2CF9AE}" pid="4" name="_ms_pID_7253432">
    <vt:lpwstr>UEdVK43CMgPp7TOdJPfo7Mk+6yxOw7_x000d_eAJsGHfd</vt:lpwstr>
  </property>
  <property fmtid="{D5CDD505-2E9C-101B-9397-08002B2CF9AE}" pid="5" name="sflag">
    <vt:lpwstr>1313036306</vt:lpwstr>
  </property>
</Properties>
</file>